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C6F" w:rsidRDefault="00C20ECA" w:rsidP="00F5531C">
      <w:pPr>
        <w:spacing w:line="480" w:lineRule="exact"/>
        <w:jc w:val="center"/>
        <w:rPr>
          <w:rFonts w:ascii="標楷體" w:eastAsia="標楷體" w:hAnsi="標楷體" w:cs="Times New Roman"/>
          <w:b/>
          <w:bCs/>
          <w:sz w:val="40"/>
          <w:szCs w:val="32"/>
        </w:rPr>
      </w:pPr>
      <w:r w:rsidRPr="00217780">
        <w:rPr>
          <w:rFonts w:ascii="標楷體" w:eastAsia="標楷體" w:hAnsi="標楷體" w:cs="Times New Roman" w:hint="eastAsia"/>
          <w:b/>
          <w:bCs/>
          <w:sz w:val="40"/>
          <w:szCs w:val="32"/>
        </w:rPr>
        <w:t>國家教育研究院工友及駐衛警考核獎懲要點</w:t>
      </w:r>
    </w:p>
    <w:p w:rsidR="00C20ECA" w:rsidRPr="00F15F3F" w:rsidRDefault="00C20ECA" w:rsidP="00F5531C">
      <w:pPr>
        <w:widowControl/>
        <w:adjustRightInd w:val="0"/>
        <w:spacing w:beforeLines="50" w:before="180" w:line="300" w:lineRule="exact"/>
        <w:jc w:val="right"/>
        <w:rPr>
          <w:rFonts w:ascii="Times New Roman" w:eastAsia="標楷體" w:hAnsi="Times New Roman" w:cs="Times New Roman"/>
          <w:kern w:val="0"/>
          <w:sz w:val="20"/>
          <w:szCs w:val="20"/>
        </w:rPr>
      </w:pPr>
      <w:r w:rsidRPr="00F15F3F">
        <w:rPr>
          <w:rFonts w:ascii="Times New Roman" w:eastAsia="標楷體" w:hAnsi="Times New Roman" w:cs="Times New Roman"/>
          <w:kern w:val="0"/>
          <w:sz w:val="20"/>
          <w:szCs w:val="20"/>
        </w:rPr>
        <w:t>中華民國</w:t>
      </w:r>
      <w:r w:rsidRPr="00F15F3F">
        <w:rPr>
          <w:rFonts w:ascii="Times New Roman" w:eastAsia="標楷體" w:hAnsi="Times New Roman" w:cs="Times New Roman"/>
          <w:kern w:val="0"/>
          <w:sz w:val="20"/>
          <w:szCs w:val="20"/>
        </w:rPr>
        <w:t>101</w:t>
      </w:r>
      <w:r w:rsidRPr="00F15F3F">
        <w:rPr>
          <w:rFonts w:ascii="Times New Roman" w:eastAsia="標楷體" w:hAnsi="Times New Roman" w:cs="Times New Roman"/>
          <w:kern w:val="0"/>
          <w:sz w:val="20"/>
          <w:szCs w:val="20"/>
        </w:rPr>
        <w:t>年</w:t>
      </w:r>
      <w:r w:rsidRPr="00F15F3F">
        <w:rPr>
          <w:rFonts w:ascii="Times New Roman" w:eastAsia="標楷體" w:hAnsi="Times New Roman" w:cs="Times New Roman"/>
          <w:kern w:val="0"/>
          <w:sz w:val="20"/>
          <w:szCs w:val="20"/>
        </w:rPr>
        <w:t>1</w:t>
      </w:r>
      <w:r w:rsidRPr="00F15F3F">
        <w:rPr>
          <w:rFonts w:ascii="Times New Roman" w:eastAsia="標楷體" w:hAnsi="Times New Roman" w:cs="Times New Roman"/>
          <w:kern w:val="0"/>
          <w:sz w:val="20"/>
          <w:szCs w:val="20"/>
        </w:rPr>
        <w:t>月</w:t>
      </w:r>
      <w:r w:rsidRPr="00F15F3F">
        <w:rPr>
          <w:rFonts w:ascii="Times New Roman" w:eastAsia="標楷體" w:hAnsi="Times New Roman" w:cs="Times New Roman"/>
          <w:kern w:val="0"/>
          <w:sz w:val="20"/>
          <w:szCs w:val="20"/>
        </w:rPr>
        <w:t>2</w:t>
      </w:r>
      <w:r w:rsidRPr="00F15F3F">
        <w:rPr>
          <w:rFonts w:ascii="Times New Roman" w:eastAsia="標楷體" w:hAnsi="Times New Roman" w:cs="Times New Roman"/>
          <w:kern w:val="0"/>
          <w:sz w:val="20"/>
          <w:szCs w:val="20"/>
        </w:rPr>
        <w:t>日教研秘字第</w:t>
      </w:r>
      <w:r w:rsidRPr="00F15F3F">
        <w:rPr>
          <w:rFonts w:ascii="Times New Roman" w:eastAsia="標楷體" w:hAnsi="Times New Roman" w:cs="Times New Roman"/>
          <w:kern w:val="0"/>
          <w:sz w:val="20"/>
          <w:szCs w:val="20"/>
        </w:rPr>
        <w:t>1010000011</w:t>
      </w:r>
      <w:r w:rsidRPr="00F15F3F">
        <w:rPr>
          <w:rFonts w:ascii="Times New Roman" w:eastAsia="標楷體" w:hAnsi="Times New Roman" w:cs="Times New Roman"/>
          <w:kern w:val="0"/>
          <w:sz w:val="20"/>
          <w:szCs w:val="20"/>
        </w:rPr>
        <w:t>號函訂定</w:t>
      </w:r>
    </w:p>
    <w:p w:rsidR="00C20ECA" w:rsidRPr="00F15F3F" w:rsidRDefault="00C20ECA" w:rsidP="00F15F3F">
      <w:pPr>
        <w:spacing w:line="300" w:lineRule="exact"/>
        <w:jc w:val="right"/>
        <w:rPr>
          <w:rFonts w:ascii="Times New Roman" w:eastAsia="標楷體" w:hAnsi="Times New Roman" w:cs="Times New Roman"/>
          <w:kern w:val="0"/>
          <w:sz w:val="20"/>
          <w:szCs w:val="20"/>
        </w:rPr>
      </w:pPr>
      <w:r w:rsidRPr="00F15F3F">
        <w:rPr>
          <w:rFonts w:ascii="Times New Roman" w:eastAsia="標楷體" w:hAnsi="Times New Roman" w:cs="Times New Roman"/>
          <w:kern w:val="0"/>
          <w:sz w:val="20"/>
          <w:szCs w:val="20"/>
        </w:rPr>
        <w:t>中華民國</w:t>
      </w:r>
      <w:r w:rsidRPr="00F15F3F">
        <w:rPr>
          <w:rFonts w:ascii="Times New Roman" w:eastAsia="標楷體" w:hAnsi="Times New Roman" w:cs="Times New Roman"/>
          <w:kern w:val="0"/>
          <w:sz w:val="20"/>
          <w:szCs w:val="20"/>
        </w:rPr>
        <w:t>102</w:t>
      </w:r>
      <w:r w:rsidRPr="00F15F3F">
        <w:rPr>
          <w:rFonts w:ascii="Times New Roman" w:eastAsia="標楷體" w:hAnsi="Times New Roman" w:cs="Times New Roman"/>
          <w:kern w:val="0"/>
          <w:sz w:val="20"/>
          <w:szCs w:val="20"/>
        </w:rPr>
        <w:t>年</w:t>
      </w:r>
      <w:r w:rsidRPr="00F15F3F">
        <w:rPr>
          <w:rFonts w:ascii="Times New Roman" w:eastAsia="標楷體" w:hAnsi="Times New Roman" w:cs="Times New Roman"/>
          <w:kern w:val="0"/>
          <w:sz w:val="20"/>
          <w:szCs w:val="20"/>
        </w:rPr>
        <w:t>8</w:t>
      </w:r>
      <w:r w:rsidRPr="00F15F3F">
        <w:rPr>
          <w:rFonts w:ascii="Times New Roman" w:eastAsia="標楷體" w:hAnsi="Times New Roman" w:cs="Times New Roman"/>
          <w:kern w:val="0"/>
          <w:sz w:val="20"/>
          <w:szCs w:val="20"/>
        </w:rPr>
        <w:t>月</w:t>
      </w:r>
      <w:r w:rsidRPr="00F15F3F">
        <w:rPr>
          <w:rFonts w:ascii="Times New Roman" w:eastAsia="標楷體" w:hAnsi="Times New Roman" w:cs="Times New Roman"/>
          <w:kern w:val="0"/>
          <w:sz w:val="20"/>
          <w:szCs w:val="20"/>
        </w:rPr>
        <w:t>27</w:t>
      </w:r>
      <w:r w:rsidRPr="00F15F3F">
        <w:rPr>
          <w:rFonts w:ascii="Times New Roman" w:eastAsia="標楷體" w:hAnsi="Times New Roman" w:cs="Times New Roman"/>
          <w:kern w:val="0"/>
          <w:sz w:val="20"/>
          <w:szCs w:val="20"/>
        </w:rPr>
        <w:t>日教研秘字第</w:t>
      </w:r>
      <w:r w:rsidRPr="00F15F3F">
        <w:rPr>
          <w:rFonts w:ascii="Times New Roman" w:eastAsia="標楷體" w:hAnsi="Times New Roman" w:cs="Times New Roman"/>
          <w:kern w:val="0"/>
          <w:sz w:val="20"/>
          <w:szCs w:val="20"/>
        </w:rPr>
        <w:t>1020008081</w:t>
      </w:r>
      <w:r w:rsidRPr="00F15F3F">
        <w:rPr>
          <w:rFonts w:ascii="Times New Roman" w:eastAsia="標楷體" w:hAnsi="Times New Roman" w:cs="Times New Roman"/>
          <w:kern w:val="0"/>
          <w:sz w:val="20"/>
          <w:szCs w:val="20"/>
        </w:rPr>
        <w:t>號函修正</w:t>
      </w:r>
    </w:p>
    <w:p w:rsidR="00C20ECA" w:rsidRDefault="00C20ECA" w:rsidP="00F15F3F">
      <w:pPr>
        <w:spacing w:line="300" w:lineRule="exact"/>
        <w:jc w:val="right"/>
        <w:rPr>
          <w:rFonts w:ascii="Times New Roman" w:eastAsia="標楷體" w:hAnsi="Times New Roman" w:cs="Times New Roman"/>
          <w:kern w:val="0"/>
          <w:sz w:val="20"/>
          <w:szCs w:val="20"/>
        </w:rPr>
      </w:pPr>
      <w:r w:rsidRPr="00F15F3F">
        <w:rPr>
          <w:rFonts w:ascii="Times New Roman" w:eastAsia="標楷體" w:hAnsi="Times New Roman" w:cs="Times New Roman"/>
          <w:kern w:val="0"/>
          <w:sz w:val="20"/>
          <w:szCs w:val="20"/>
        </w:rPr>
        <w:t>中華民國</w:t>
      </w:r>
      <w:r w:rsidRPr="00F15F3F">
        <w:rPr>
          <w:rFonts w:ascii="Times New Roman" w:eastAsia="標楷體" w:hAnsi="Times New Roman" w:cs="Times New Roman"/>
          <w:kern w:val="0"/>
          <w:sz w:val="20"/>
          <w:szCs w:val="20"/>
        </w:rPr>
        <w:t>104</w:t>
      </w:r>
      <w:r w:rsidR="00576885" w:rsidRPr="00F15F3F">
        <w:rPr>
          <w:rFonts w:ascii="Times New Roman" w:eastAsia="標楷體" w:hAnsi="Times New Roman" w:cs="Times New Roman"/>
          <w:kern w:val="0"/>
          <w:sz w:val="20"/>
          <w:szCs w:val="20"/>
        </w:rPr>
        <w:t>年</w:t>
      </w:r>
      <w:r w:rsidR="00576885" w:rsidRPr="00F15F3F">
        <w:rPr>
          <w:rFonts w:ascii="Times New Roman" w:eastAsia="標楷體" w:hAnsi="Times New Roman" w:cs="Times New Roman"/>
          <w:kern w:val="0"/>
          <w:sz w:val="20"/>
          <w:szCs w:val="20"/>
        </w:rPr>
        <w:t>3</w:t>
      </w:r>
      <w:r w:rsidR="00576885" w:rsidRPr="00F15F3F">
        <w:rPr>
          <w:rFonts w:ascii="Times New Roman" w:eastAsia="標楷體" w:hAnsi="Times New Roman" w:cs="Times New Roman"/>
          <w:kern w:val="0"/>
          <w:sz w:val="20"/>
          <w:szCs w:val="20"/>
        </w:rPr>
        <w:t>月</w:t>
      </w:r>
      <w:r w:rsidR="00576885" w:rsidRPr="00F15F3F">
        <w:rPr>
          <w:rFonts w:ascii="Times New Roman" w:eastAsia="標楷體" w:hAnsi="Times New Roman" w:cs="Times New Roman"/>
          <w:kern w:val="0"/>
          <w:sz w:val="20"/>
          <w:szCs w:val="20"/>
        </w:rPr>
        <w:t>30</w:t>
      </w:r>
      <w:r w:rsidR="00576885" w:rsidRPr="00F15F3F">
        <w:rPr>
          <w:rFonts w:ascii="Times New Roman" w:eastAsia="標楷體" w:hAnsi="Times New Roman" w:cs="Times New Roman"/>
          <w:kern w:val="0"/>
          <w:sz w:val="20"/>
          <w:szCs w:val="20"/>
        </w:rPr>
        <w:t>日教研秘字第</w:t>
      </w:r>
      <w:r w:rsidR="00576885" w:rsidRPr="00F15F3F">
        <w:rPr>
          <w:rFonts w:ascii="Times New Roman" w:eastAsia="標楷體" w:hAnsi="Times New Roman" w:cs="Times New Roman"/>
          <w:kern w:val="0"/>
          <w:sz w:val="20"/>
          <w:szCs w:val="20"/>
        </w:rPr>
        <w:t>1041800092</w:t>
      </w:r>
      <w:r w:rsidRPr="00F15F3F">
        <w:rPr>
          <w:rFonts w:ascii="Times New Roman" w:eastAsia="標楷體" w:hAnsi="Times New Roman" w:cs="Times New Roman"/>
          <w:kern w:val="0"/>
          <w:sz w:val="20"/>
          <w:szCs w:val="20"/>
        </w:rPr>
        <w:t>號函修正</w:t>
      </w:r>
    </w:p>
    <w:p w:rsidR="000257F2" w:rsidRPr="00F15F3F" w:rsidRDefault="000257F2" w:rsidP="00F15F3F">
      <w:pPr>
        <w:spacing w:line="300" w:lineRule="exact"/>
        <w:jc w:val="right"/>
        <w:rPr>
          <w:rFonts w:ascii="Times New Roman" w:eastAsia="標楷體" w:hAnsi="Times New Roman" w:cs="Times New Roman" w:hint="eastAsia"/>
          <w:kern w:val="0"/>
          <w:sz w:val="20"/>
          <w:szCs w:val="20"/>
        </w:rPr>
      </w:pPr>
      <w:r w:rsidRPr="00B52A26">
        <w:rPr>
          <w:rFonts w:ascii="Times New Roman" w:eastAsia="標楷體" w:hAnsi="Times New Roman" w:cs="Times New Roman"/>
          <w:kern w:val="0"/>
          <w:sz w:val="20"/>
          <w:szCs w:val="20"/>
        </w:rPr>
        <w:t>中華民國</w:t>
      </w:r>
      <w:r w:rsidRPr="00B52A26">
        <w:rPr>
          <w:rFonts w:ascii="Times New Roman" w:eastAsia="標楷體" w:hAnsi="Times New Roman" w:cs="Times New Roman"/>
          <w:kern w:val="0"/>
          <w:sz w:val="20"/>
          <w:szCs w:val="20"/>
        </w:rPr>
        <w:t>108</w:t>
      </w:r>
      <w:r w:rsidRPr="00B52A26">
        <w:rPr>
          <w:rFonts w:ascii="Times New Roman" w:eastAsia="標楷體" w:hAnsi="Times New Roman" w:cs="Times New Roman"/>
          <w:kern w:val="0"/>
          <w:sz w:val="20"/>
          <w:szCs w:val="20"/>
        </w:rPr>
        <w:t>年</w:t>
      </w:r>
      <w:r w:rsidRPr="00B52A26">
        <w:rPr>
          <w:rFonts w:ascii="Times New Roman" w:eastAsia="標楷體" w:hAnsi="Times New Roman" w:cs="Times New Roman"/>
          <w:kern w:val="0"/>
          <w:sz w:val="20"/>
          <w:szCs w:val="20"/>
        </w:rPr>
        <w:t>1</w:t>
      </w:r>
      <w:r w:rsidRPr="00B52A26">
        <w:rPr>
          <w:rFonts w:ascii="Times New Roman" w:eastAsia="標楷體" w:hAnsi="Times New Roman" w:cs="Times New Roman"/>
          <w:kern w:val="0"/>
          <w:sz w:val="20"/>
          <w:szCs w:val="20"/>
        </w:rPr>
        <w:t>月</w:t>
      </w:r>
      <w:r w:rsidRPr="00B52A26">
        <w:rPr>
          <w:rFonts w:ascii="Times New Roman" w:eastAsia="標楷體" w:hAnsi="Times New Roman" w:cs="Times New Roman"/>
          <w:kern w:val="0"/>
          <w:sz w:val="20"/>
          <w:szCs w:val="20"/>
        </w:rPr>
        <w:t>24</w:t>
      </w:r>
      <w:r w:rsidRPr="00B52A26">
        <w:rPr>
          <w:rFonts w:ascii="Times New Roman" w:eastAsia="標楷體" w:hAnsi="Times New Roman" w:cs="Times New Roman"/>
          <w:kern w:val="0"/>
          <w:sz w:val="20"/>
          <w:szCs w:val="20"/>
        </w:rPr>
        <w:t>日教研秘字第</w:t>
      </w:r>
      <w:r w:rsidRPr="00B52A26">
        <w:rPr>
          <w:rFonts w:ascii="Times New Roman" w:eastAsia="標楷體" w:hAnsi="Times New Roman" w:cs="Times New Roman"/>
          <w:kern w:val="0"/>
          <w:sz w:val="20"/>
          <w:szCs w:val="20"/>
        </w:rPr>
        <w:t>1081800097</w:t>
      </w:r>
      <w:r w:rsidRPr="00B52A26">
        <w:rPr>
          <w:rFonts w:ascii="Times New Roman" w:eastAsia="標楷體" w:hAnsi="Times New Roman" w:cs="Times New Roman"/>
          <w:kern w:val="0"/>
          <w:sz w:val="20"/>
          <w:szCs w:val="20"/>
        </w:rPr>
        <w:t>號函修正第十一點、第十二點</w:t>
      </w:r>
      <w:bookmarkStart w:id="0" w:name="_GoBack"/>
      <w:bookmarkEnd w:id="0"/>
    </w:p>
    <w:p w:rsidR="001E1470" w:rsidRPr="00F5531C" w:rsidRDefault="00F15F3F" w:rsidP="00F5531C">
      <w:pPr>
        <w:widowControl/>
        <w:adjustRightInd w:val="0"/>
        <w:spacing w:afterLines="50" w:after="180" w:line="300" w:lineRule="exact"/>
        <w:jc w:val="right"/>
        <w:rPr>
          <w:rFonts w:ascii="Times New Roman" w:eastAsia="標楷體" w:hAnsi="Times New Roman" w:cs="Times New Roman"/>
          <w:kern w:val="0"/>
          <w:sz w:val="20"/>
          <w:szCs w:val="20"/>
        </w:rPr>
      </w:pPr>
      <w:r w:rsidRPr="00F15F3F">
        <w:rPr>
          <w:rFonts w:ascii="Times New Roman" w:eastAsia="標楷體" w:hAnsi="Times New Roman" w:cs="Times New Roman"/>
          <w:kern w:val="0"/>
          <w:sz w:val="20"/>
          <w:szCs w:val="20"/>
        </w:rPr>
        <w:t>中華民國</w:t>
      </w:r>
      <w:r w:rsidRPr="00F5531C">
        <w:rPr>
          <w:rFonts w:ascii="Times New Roman" w:eastAsia="標楷體" w:hAnsi="Times New Roman" w:cs="Times New Roman"/>
          <w:kern w:val="0"/>
          <w:sz w:val="20"/>
          <w:szCs w:val="20"/>
        </w:rPr>
        <w:t>109</w:t>
      </w:r>
      <w:r w:rsidRPr="00F5531C">
        <w:rPr>
          <w:rFonts w:ascii="Times New Roman" w:eastAsia="標楷體" w:hAnsi="Times New Roman" w:cs="Times New Roman"/>
          <w:kern w:val="0"/>
          <w:sz w:val="20"/>
          <w:szCs w:val="20"/>
        </w:rPr>
        <w:t>年</w:t>
      </w:r>
      <w:r w:rsidR="008C4943" w:rsidRPr="00F5531C">
        <w:rPr>
          <w:rFonts w:ascii="Times New Roman" w:eastAsia="標楷體" w:hAnsi="Times New Roman" w:cs="Times New Roman"/>
          <w:kern w:val="0"/>
          <w:sz w:val="20"/>
          <w:szCs w:val="20"/>
        </w:rPr>
        <w:t>7</w:t>
      </w:r>
      <w:r w:rsidRPr="00F5531C">
        <w:rPr>
          <w:rFonts w:ascii="Times New Roman" w:eastAsia="標楷體" w:hAnsi="Times New Roman" w:cs="Times New Roman"/>
          <w:kern w:val="0"/>
          <w:sz w:val="20"/>
          <w:szCs w:val="20"/>
        </w:rPr>
        <w:t>月</w:t>
      </w:r>
      <w:r w:rsidR="008C4943" w:rsidRPr="00F5531C">
        <w:rPr>
          <w:rFonts w:ascii="Times New Roman" w:eastAsia="新細明體" w:hAnsi="Times New Roman" w:cs="Times New Roman"/>
          <w:kern w:val="0"/>
          <w:sz w:val="20"/>
          <w:szCs w:val="20"/>
        </w:rPr>
        <w:t>1</w:t>
      </w:r>
      <w:r w:rsidR="00F5531C" w:rsidRPr="00F5531C">
        <w:rPr>
          <w:rFonts w:ascii="Times New Roman" w:eastAsia="新細明體" w:hAnsi="Times New Roman" w:cs="Times New Roman"/>
          <w:kern w:val="0"/>
          <w:sz w:val="20"/>
          <w:szCs w:val="20"/>
        </w:rPr>
        <w:t>7</w:t>
      </w:r>
      <w:r w:rsidRPr="00F5531C">
        <w:rPr>
          <w:rFonts w:ascii="Times New Roman" w:eastAsia="標楷體" w:hAnsi="Times New Roman" w:cs="Times New Roman"/>
          <w:kern w:val="0"/>
          <w:sz w:val="20"/>
          <w:szCs w:val="20"/>
        </w:rPr>
        <w:t>日教研秘字第</w:t>
      </w:r>
      <w:r w:rsidR="00F5531C" w:rsidRPr="00F5531C">
        <w:rPr>
          <w:rFonts w:ascii="Times New Roman" w:eastAsia="標楷體" w:hAnsi="Times New Roman" w:cs="Times New Roman"/>
          <w:kern w:val="0"/>
          <w:sz w:val="20"/>
          <w:szCs w:val="20"/>
        </w:rPr>
        <w:t>1091800578</w:t>
      </w:r>
      <w:r w:rsidRPr="00F5531C">
        <w:rPr>
          <w:rFonts w:ascii="Times New Roman" w:eastAsia="標楷體" w:hAnsi="Times New Roman" w:cs="Times New Roman"/>
          <w:kern w:val="0"/>
          <w:sz w:val="20"/>
          <w:szCs w:val="20"/>
        </w:rPr>
        <w:t>號函修</w:t>
      </w:r>
      <w:r w:rsidRPr="00F15F3F">
        <w:rPr>
          <w:rFonts w:ascii="Times New Roman" w:eastAsia="標楷體" w:hAnsi="Times New Roman" w:cs="Times New Roman"/>
          <w:kern w:val="0"/>
          <w:sz w:val="20"/>
          <w:szCs w:val="20"/>
        </w:rPr>
        <w:t>正</w:t>
      </w:r>
      <w:r w:rsidR="00024389">
        <w:rPr>
          <w:rFonts w:ascii="Times New Roman" w:eastAsia="標楷體" w:hAnsi="Times New Roman" w:cs="Times New Roman" w:hint="eastAsia"/>
          <w:kern w:val="0"/>
          <w:sz w:val="20"/>
          <w:szCs w:val="20"/>
        </w:rPr>
        <w:t>第四點、第十二點</w:t>
      </w:r>
    </w:p>
    <w:p w:rsidR="00A9103B" w:rsidRPr="006840B5" w:rsidRDefault="00C20ECA" w:rsidP="00F5531C">
      <w:pPr>
        <w:pStyle w:val="a3"/>
        <w:numPr>
          <w:ilvl w:val="0"/>
          <w:numId w:val="1"/>
        </w:numPr>
        <w:spacing w:line="460" w:lineRule="exact"/>
        <w:ind w:leftChars="0" w:left="567" w:hanging="567"/>
        <w:jc w:val="both"/>
        <w:rPr>
          <w:rFonts w:ascii="標楷體" w:eastAsia="標楷體" w:hAnsi="標楷體" w:cs="Times New Roman"/>
          <w:sz w:val="28"/>
          <w:szCs w:val="28"/>
        </w:rPr>
      </w:pPr>
      <w:r w:rsidRPr="006840B5">
        <w:rPr>
          <w:rFonts w:ascii="標楷體" w:eastAsia="標楷體" w:hAnsi="標楷體" w:cs="Times New Roman" w:hint="eastAsia"/>
          <w:sz w:val="28"/>
          <w:szCs w:val="28"/>
        </w:rPr>
        <w:t>國家教育研究院</w:t>
      </w:r>
      <w:r w:rsidRPr="006840B5">
        <w:rPr>
          <w:rFonts w:ascii="標楷體" w:eastAsia="標楷體" w:hAnsi="標楷體" w:cs="Times New Roman"/>
          <w:sz w:val="28"/>
          <w:szCs w:val="28"/>
        </w:rPr>
        <w:t>(以下簡稱本</w:t>
      </w:r>
      <w:r w:rsidRPr="006840B5">
        <w:rPr>
          <w:rFonts w:ascii="標楷體" w:eastAsia="標楷體" w:hAnsi="標楷體" w:cs="Times New Roman" w:hint="eastAsia"/>
          <w:sz w:val="28"/>
          <w:szCs w:val="28"/>
        </w:rPr>
        <w:t>院</w:t>
      </w:r>
      <w:r w:rsidRPr="006840B5">
        <w:rPr>
          <w:rFonts w:ascii="標楷體" w:eastAsia="標楷體" w:hAnsi="標楷體" w:cs="Times New Roman"/>
          <w:sz w:val="28"/>
          <w:szCs w:val="28"/>
        </w:rPr>
        <w:t>)工友(</w:t>
      </w:r>
      <w:r w:rsidRPr="006840B5">
        <w:rPr>
          <w:rFonts w:ascii="標楷體" w:eastAsia="標楷體" w:hAnsi="標楷體" w:cs="Times New Roman" w:hint="eastAsia"/>
          <w:sz w:val="28"/>
          <w:szCs w:val="28"/>
        </w:rPr>
        <w:t>含駕駛、技工</w:t>
      </w:r>
      <w:r w:rsidRPr="006840B5">
        <w:rPr>
          <w:rFonts w:ascii="標楷體" w:eastAsia="標楷體" w:hAnsi="標楷體" w:cs="Times New Roman"/>
          <w:sz w:val="28"/>
          <w:szCs w:val="28"/>
        </w:rPr>
        <w:t>)</w:t>
      </w:r>
      <w:r w:rsidRPr="006840B5">
        <w:rPr>
          <w:rFonts w:ascii="標楷體" w:eastAsia="標楷體" w:hAnsi="標楷體" w:cs="Times New Roman" w:hint="eastAsia"/>
          <w:sz w:val="28"/>
          <w:szCs w:val="28"/>
        </w:rPr>
        <w:t>及駐衛警</w:t>
      </w:r>
      <w:r w:rsidRPr="006840B5">
        <w:rPr>
          <w:rFonts w:ascii="標楷體" w:eastAsia="標楷體" w:hAnsi="標楷體" w:cs="Times New Roman"/>
          <w:sz w:val="28"/>
          <w:szCs w:val="28"/>
        </w:rPr>
        <w:t>之成績考核</w:t>
      </w:r>
      <w:r w:rsidRPr="006840B5">
        <w:rPr>
          <w:rFonts w:ascii="標楷體" w:eastAsia="標楷體" w:hAnsi="標楷體" w:cs="Times New Roman" w:hint="eastAsia"/>
          <w:sz w:val="28"/>
          <w:szCs w:val="28"/>
        </w:rPr>
        <w:t>及奬懲</w:t>
      </w:r>
      <w:r w:rsidRPr="006840B5">
        <w:rPr>
          <w:rFonts w:ascii="標楷體" w:eastAsia="標楷體" w:hAnsi="標楷體" w:cs="Times New Roman"/>
          <w:sz w:val="28"/>
          <w:szCs w:val="28"/>
        </w:rPr>
        <w:t>，除法令另有規定外，悉依本</w:t>
      </w:r>
      <w:r w:rsidRPr="006840B5">
        <w:rPr>
          <w:rFonts w:ascii="標楷體" w:eastAsia="標楷體" w:hAnsi="標楷體" w:cs="Times New Roman" w:hint="eastAsia"/>
          <w:sz w:val="28"/>
          <w:szCs w:val="28"/>
        </w:rPr>
        <w:t>要點</w:t>
      </w:r>
      <w:r w:rsidRPr="006840B5">
        <w:rPr>
          <w:rFonts w:ascii="標楷體" w:eastAsia="標楷體" w:hAnsi="標楷體" w:cs="Times New Roman"/>
          <w:sz w:val="28"/>
          <w:szCs w:val="28"/>
        </w:rPr>
        <w:t>辦理</w:t>
      </w:r>
      <w:r w:rsidRPr="006840B5">
        <w:rPr>
          <w:rFonts w:ascii="標楷體" w:eastAsia="標楷體" w:hAnsi="標楷體" w:cs="Times New Roman" w:hint="eastAsia"/>
          <w:sz w:val="28"/>
          <w:szCs w:val="28"/>
        </w:rPr>
        <w:t>。</w:t>
      </w:r>
    </w:p>
    <w:p w:rsidR="00C20ECA" w:rsidRPr="006840B5" w:rsidRDefault="00C20ECA" w:rsidP="00F5531C">
      <w:pPr>
        <w:pStyle w:val="a3"/>
        <w:numPr>
          <w:ilvl w:val="0"/>
          <w:numId w:val="1"/>
        </w:numPr>
        <w:spacing w:line="460" w:lineRule="exact"/>
        <w:ind w:leftChars="0" w:left="567" w:hanging="567"/>
        <w:jc w:val="both"/>
        <w:rPr>
          <w:rFonts w:ascii="標楷體" w:eastAsia="標楷體" w:hAnsi="標楷體"/>
          <w:sz w:val="28"/>
          <w:szCs w:val="28"/>
        </w:rPr>
      </w:pPr>
      <w:r w:rsidRPr="006840B5">
        <w:rPr>
          <w:rFonts w:ascii="標楷體" w:eastAsia="標楷體" w:hAnsi="標楷體" w:cs="Times New Roman"/>
          <w:sz w:val="28"/>
          <w:szCs w:val="28"/>
        </w:rPr>
        <w:t>本</w:t>
      </w:r>
      <w:r w:rsidRPr="006840B5">
        <w:rPr>
          <w:rFonts w:ascii="標楷體" w:eastAsia="標楷體" w:hAnsi="標楷體" w:cs="Times New Roman" w:hint="eastAsia"/>
          <w:sz w:val="28"/>
          <w:szCs w:val="28"/>
        </w:rPr>
        <w:t>院</w:t>
      </w:r>
      <w:r w:rsidRPr="006840B5">
        <w:rPr>
          <w:rFonts w:ascii="標楷體" w:eastAsia="標楷體" w:hAnsi="標楷體" w:cs="Times New Roman"/>
          <w:sz w:val="28"/>
          <w:szCs w:val="28"/>
        </w:rPr>
        <w:t>工友</w:t>
      </w:r>
      <w:r w:rsidRPr="006840B5">
        <w:rPr>
          <w:rFonts w:ascii="標楷體" w:eastAsia="標楷體" w:hAnsi="標楷體" w:cs="Times New Roman" w:hint="eastAsia"/>
          <w:sz w:val="28"/>
          <w:szCs w:val="28"/>
        </w:rPr>
        <w:t>及駐衛警</w:t>
      </w:r>
      <w:r w:rsidRPr="006840B5">
        <w:rPr>
          <w:rFonts w:ascii="標楷體" w:eastAsia="標楷體" w:hAnsi="標楷體" w:cs="Times New Roman"/>
          <w:sz w:val="28"/>
          <w:szCs w:val="28"/>
        </w:rPr>
        <w:t>考核</w:t>
      </w:r>
      <w:r w:rsidRPr="006840B5">
        <w:rPr>
          <w:rFonts w:ascii="標楷體" w:eastAsia="標楷體" w:hAnsi="標楷體" w:cs="Times New Roman" w:hint="eastAsia"/>
          <w:sz w:val="28"/>
          <w:szCs w:val="28"/>
        </w:rPr>
        <w:t>區分如下：</w:t>
      </w:r>
    </w:p>
    <w:p w:rsidR="00C20ECA" w:rsidRPr="006840B5" w:rsidRDefault="00C20ECA" w:rsidP="00F5531C">
      <w:pPr>
        <w:pStyle w:val="a3"/>
        <w:numPr>
          <w:ilvl w:val="0"/>
          <w:numId w:val="2"/>
        </w:numPr>
        <w:tabs>
          <w:tab w:val="left" w:pos="1134"/>
        </w:tabs>
        <w:spacing w:line="460" w:lineRule="exact"/>
        <w:ind w:leftChars="0" w:left="1134" w:hanging="654"/>
        <w:jc w:val="both"/>
        <w:rPr>
          <w:rFonts w:ascii="標楷體" w:eastAsia="標楷體" w:hAnsi="標楷體" w:cs="Times New Roman"/>
          <w:sz w:val="28"/>
          <w:szCs w:val="28"/>
        </w:rPr>
      </w:pPr>
      <w:r w:rsidRPr="006840B5">
        <w:rPr>
          <w:rFonts w:ascii="標楷體" w:eastAsia="標楷體" w:hAnsi="標楷體" w:cs="Times New Roman" w:hint="eastAsia"/>
          <w:sz w:val="28"/>
          <w:szCs w:val="28"/>
        </w:rPr>
        <w:t>平時考核：</w:t>
      </w:r>
      <w:r w:rsidRPr="006840B5">
        <w:rPr>
          <w:rFonts w:ascii="標楷體" w:eastAsia="標楷體" w:hAnsi="標楷體" w:cs="Times New Roman"/>
          <w:sz w:val="28"/>
          <w:szCs w:val="28"/>
        </w:rPr>
        <w:t>每年</w:t>
      </w:r>
      <w:r w:rsidRPr="006840B5">
        <w:rPr>
          <w:rFonts w:ascii="標楷體" w:eastAsia="標楷體" w:hAnsi="標楷體" w:cs="Times New Roman" w:hint="eastAsia"/>
          <w:sz w:val="28"/>
          <w:szCs w:val="28"/>
        </w:rPr>
        <w:t>七月、十二月各</w:t>
      </w:r>
      <w:r w:rsidRPr="006840B5">
        <w:rPr>
          <w:rFonts w:ascii="標楷體" w:eastAsia="標楷體" w:hAnsi="標楷體" w:cs="Times New Roman"/>
          <w:sz w:val="28"/>
          <w:szCs w:val="28"/>
        </w:rPr>
        <w:t>辦理</w:t>
      </w:r>
      <w:r w:rsidRPr="006840B5">
        <w:rPr>
          <w:rFonts w:ascii="標楷體" w:eastAsia="標楷體" w:hAnsi="標楷體" w:cs="Times New Roman" w:hint="eastAsia"/>
          <w:sz w:val="28"/>
          <w:szCs w:val="28"/>
        </w:rPr>
        <w:t>一</w:t>
      </w:r>
      <w:r w:rsidRPr="006840B5">
        <w:rPr>
          <w:rFonts w:ascii="標楷體" w:eastAsia="標楷體" w:hAnsi="標楷體" w:cs="Times New Roman"/>
          <w:sz w:val="28"/>
          <w:szCs w:val="28"/>
        </w:rPr>
        <w:t>次，由各工友</w:t>
      </w:r>
      <w:r w:rsidRPr="006840B5">
        <w:rPr>
          <w:rFonts w:ascii="標楷體" w:eastAsia="標楷體" w:hAnsi="標楷體" w:cs="Times New Roman" w:hint="eastAsia"/>
          <w:sz w:val="28"/>
          <w:szCs w:val="28"/>
        </w:rPr>
        <w:t>及駐衛警</w:t>
      </w:r>
      <w:r w:rsidRPr="006840B5">
        <w:rPr>
          <w:rFonts w:ascii="標楷體" w:eastAsia="標楷體" w:hAnsi="標楷體" w:cs="Times New Roman"/>
          <w:sz w:val="28"/>
          <w:szCs w:val="28"/>
        </w:rPr>
        <w:t>之服務單位辦理，並計入年終考核比例</w:t>
      </w:r>
      <w:r w:rsidRPr="006840B5">
        <w:rPr>
          <w:rFonts w:ascii="標楷體" w:eastAsia="標楷體" w:hAnsi="標楷體" w:cs="Times New Roman" w:hint="eastAsia"/>
          <w:sz w:val="28"/>
          <w:szCs w:val="28"/>
        </w:rPr>
        <w:t>。</w:t>
      </w:r>
    </w:p>
    <w:p w:rsidR="00C20ECA" w:rsidRPr="006840B5" w:rsidRDefault="00C20ECA" w:rsidP="00F5531C">
      <w:pPr>
        <w:pStyle w:val="a3"/>
        <w:numPr>
          <w:ilvl w:val="0"/>
          <w:numId w:val="2"/>
        </w:numPr>
        <w:tabs>
          <w:tab w:val="left" w:pos="1134"/>
        </w:tabs>
        <w:spacing w:line="460" w:lineRule="exact"/>
        <w:ind w:leftChars="0" w:left="1134" w:hanging="654"/>
        <w:jc w:val="both"/>
        <w:rPr>
          <w:rFonts w:ascii="標楷體" w:eastAsia="標楷體" w:hAnsi="標楷體" w:cs="Times New Roman"/>
          <w:sz w:val="28"/>
          <w:szCs w:val="28"/>
        </w:rPr>
      </w:pPr>
      <w:r w:rsidRPr="006840B5">
        <w:rPr>
          <w:rFonts w:ascii="標楷體" w:eastAsia="標楷體" w:hAnsi="標楷體" w:cs="Times New Roman" w:hint="eastAsia"/>
          <w:sz w:val="28"/>
          <w:szCs w:val="28"/>
        </w:rPr>
        <w:t>年終考核：於每年年終考核其當年一至十二月任職期間之工作績效。</w:t>
      </w:r>
    </w:p>
    <w:p w:rsidR="00C20ECA" w:rsidRPr="006840B5" w:rsidRDefault="00C20ECA" w:rsidP="00F5531C">
      <w:pPr>
        <w:pStyle w:val="a3"/>
        <w:numPr>
          <w:ilvl w:val="0"/>
          <w:numId w:val="2"/>
        </w:numPr>
        <w:tabs>
          <w:tab w:val="left" w:pos="1134"/>
        </w:tabs>
        <w:spacing w:line="460" w:lineRule="exact"/>
        <w:ind w:leftChars="0" w:left="1134" w:hanging="654"/>
        <w:jc w:val="both"/>
        <w:rPr>
          <w:rFonts w:ascii="標楷體" w:eastAsia="標楷體" w:hAnsi="標楷體" w:cs="Times New Roman"/>
          <w:sz w:val="28"/>
          <w:szCs w:val="28"/>
        </w:rPr>
      </w:pPr>
      <w:r w:rsidRPr="006840B5">
        <w:rPr>
          <w:rFonts w:ascii="標楷體" w:eastAsia="標楷體" w:hAnsi="標楷體" w:cs="Times New Roman" w:hint="eastAsia"/>
          <w:sz w:val="28"/>
          <w:szCs w:val="28"/>
        </w:rPr>
        <w:t>另予考核：於同一考核年度內，任職不滿一年，而連續任職已達六個月者辦理之考核；年度內退職工友及駐衛警人員，在職月數已達六個月者，比照辦理之。</w:t>
      </w:r>
    </w:p>
    <w:p w:rsidR="00C20ECA" w:rsidRPr="006840B5" w:rsidRDefault="00C20ECA" w:rsidP="00F5531C">
      <w:pPr>
        <w:pStyle w:val="a3"/>
        <w:numPr>
          <w:ilvl w:val="0"/>
          <w:numId w:val="1"/>
        </w:numPr>
        <w:spacing w:line="460" w:lineRule="exact"/>
        <w:ind w:leftChars="0" w:left="567" w:hanging="567"/>
        <w:jc w:val="both"/>
        <w:rPr>
          <w:rFonts w:ascii="標楷體" w:eastAsia="標楷體" w:hAnsi="標楷體"/>
          <w:sz w:val="28"/>
          <w:szCs w:val="28"/>
        </w:rPr>
      </w:pPr>
      <w:r w:rsidRPr="006840B5">
        <w:rPr>
          <w:rFonts w:ascii="標楷體" w:eastAsia="標楷體" w:hAnsi="標楷體" w:cs="Times New Roman"/>
          <w:sz w:val="28"/>
          <w:szCs w:val="28"/>
        </w:rPr>
        <w:t>本</w:t>
      </w:r>
      <w:r w:rsidRPr="006840B5">
        <w:rPr>
          <w:rFonts w:ascii="標楷體" w:eastAsia="標楷體" w:hAnsi="標楷體" w:cs="Times New Roman" w:hint="eastAsia"/>
          <w:sz w:val="28"/>
          <w:szCs w:val="28"/>
        </w:rPr>
        <w:t>院</w:t>
      </w:r>
      <w:r w:rsidRPr="006840B5">
        <w:rPr>
          <w:rFonts w:ascii="標楷體" w:eastAsia="標楷體" w:hAnsi="標楷體" w:cs="Times New Roman"/>
          <w:sz w:val="28"/>
          <w:szCs w:val="28"/>
        </w:rPr>
        <w:t>工友</w:t>
      </w:r>
      <w:r w:rsidRPr="006840B5">
        <w:rPr>
          <w:rFonts w:ascii="標楷體" w:eastAsia="標楷體" w:hAnsi="標楷體" w:cs="Times New Roman" w:hint="eastAsia"/>
          <w:sz w:val="28"/>
          <w:szCs w:val="28"/>
        </w:rPr>
        <w:t>及駐衛警</w:t>
      </w:r>
      <w:r w:rsidRPr="006840B5">
        <w:rPr>
          <w:rFonts w:ascii="標楷體" w:eastAsia="標楷體" w:hAnsi="標楷體" w:cs="Times New Roman"/>
          <w:sz w:val="28"/>
          <w:szCs w:val="28"/>
        </w:rPr>
        <w:t>之成績考核分為勤惰、品德、工作</w:t>
      </w:r>
      <w:r w:rsidRPr="006840B5">
        <w:rPr>
          <w:rFonts w:ascii="標楷體" w:eastAsia="標楷體" w:hAnsi="標楷體" w:cs="Times New Roman" w:hint="eastAsia"/>
          <w:sz w:val="28"/>
          <w:szCs w:val="28"/>
        </w:rPr>
        <w:t>三</w:t>
      </w:r>
      <w:r w:rsidRPr="006840B5">
        <w:rPr>
          <w:rFonts w:ascii="標楷體" w:eastAsia="標楷體" w:hAnsi="標楷體" w:cs="Times New Roman"/>
          <w:sz w:val="28"/>
          <w:szCs w:val="28"/>
        </w:rPr>
        <w:t>項，並按其</w:t>
      </w:r>
      <w:r w:rsidRPr="006840B5">
        <w:rPr>
          <w:rFonts w:ascii="標楷體" w:eastAsia="標楷體" w:hAnsi="標楷體" w:cs="Times New Roman" w:hint="eastAsia"/>
          <w:sz w:val="28"/>
          <w:szCs w:val="28"/>
        </w:rPr>
        <w:t>成績</w:t>
      </w:r>
      <w:r w:rsidRPr="006840B5">
        <w:rPr>
          <w:rFonts w:ascii="標楷體" w:eastAsia="標楷體" w:hAnsi="標楷體" w:cs="Times New Roman"/>
          <w:sz w:val="28"/>
          <w:szCs w:val="28"/>
        </w:rPr>
        <w:t>分為甲、</w:t>
      </w:r>
      <w:r w:rsidRPr="006840B5">
        <w:rPr>
          <w:rFonts w:ascii="標楷體" w:eastAsia="標楷體" w:hAnsi="標楷體" w:cs="Times New Roman" w:hint="eastAsia"/>
          <w:sz w:val="28"/>
          <w:szCs w:val="28"/>
        </w:rPr>
        <w:t>乙</w:t>
      </w:r>
      <w:r w:rsidRPr="006840B5">
        <w:rPr>
          <w:rFonts w:ascii="標楷體" w:eastAsia="標楷體" w:hAnsi="標楷體" w:cs="Times New Roman"/>
          <w:sz w:val="28"/>
          <w:szCs w:val="28"/>
        </w:rPr>
        <w:t>、</w:t>
      </w:r>
      <w:r w:rsidRPr="006840B5">
        <w:rPr>
          <w:rFonts w:ascii="標楷體" w:eastAsia="標楷體" w:hAnsi="標楷體" w:cs="Times New Roman" w:hint="eastAsia"/>
          <w:sz w:val="28"/>
          <w:szCs w:val="28"/>
        </w:rPr>
        <w:t>丙三</w:t>
      </w:r>
      <w:r w:rsidRPr="006840B5">
        <w:rPr>
          <w:rFonts w:ascii="標楷體" w:eastAsia="標楷體" w:hAnsi="標楷體" w:cs="Times New Roman"/>
          <w:sz w:val="28"/>
          <w:szCs w:val="28"/>
        </w:rPr>
        <w:t>等，依</w:t>
      </w:r>
      <w:r w:rsidRPr="006840B5">
        <w:rPr>
          <w:rFonts w:ascii="標楷體" w:eastAsia="標楷體" w:hAnsi="標楷體" w:cs="Times New Roman" w:hint="eastAsia"/>
          <w:sz w:val="28"/>
          <w:szCs w:val="28"/>
        </w:rPr>
        <w:t>下</w:t>
      </w:r>
      <w:r w:rsidRPr="006840B5">
        <w:rPr>
          <w:rFonts w:ascii="標楷體" w:eastAsia="標楷體" w:hAnsi="標楷體" w:cs="Times New Roman"/>
          <w:sz w:val="28"/>
          <w:szCs w:val="28"/>
        </w:rPr>
        <w:t>列規定辦理</w:t>
      </w:r>
      <w:r w:rsidRPr="006840B5">
        <w:rPr>
          <w:rFonts w:ascii="標楷體" w:eastAsia="標楷體" w:hAnsi="標楷體" w:cs="Times New Roman" w:hint="eastAsia"/>
          <w:sz w:val="28"/>
          <w:szCs w:val="28"/>
        </w:rPr>
        <w:t>:</w:t>
      </w:r>
    </w:p>
    <w:p w:rsidR="00C20ECA" w:rsidRPr="006840B5" w:rsidRDefault="00C20ECA" w:rsidP="00F5531C">
      <w:pPr>
        <w:pStyle w:val="a3"/>
        <w:numPr>
          <w:ilvl w:val="0"/>
          <w:numId w:val="3"/>
        </w:numPr>
        <w:tabs>
          <w:tab w:val="left" w:pos="1134"/>
        </w:tabs>
        <w:kinsoku w:val="0"/>
        <w:overflowPunct w:val="0"/>
        <w:topLinePunct/>
        <w:spacing w:line="460" w:lineRule="exact"/>
        <w:ind w:leftChars="0" w:left="1985" w:hanging="1503"/>
        <w:jc w:val="both"/>
        <w:rPr>
          <w:rFonts w:ascii="標楷體" w:eastAsia="標楷體" w:hAnsi="標楷體" w:cs="Times New Roman"/>
          <w:sz w:val="28"/>
          <w:szCs w:val="28"/>
        </w:rPr>
      </w:pPr>
      <w:r w:rsidRPr="006840B5">
        <w:rPr>
          <w:rFonts w:ascii="標楷體" w:eastAsia="標楷體" w:hAnsi="標楷體" w:cs="Times New Roman"/>
          <w:sz w:val="28"/>
          <w:szCs w:val="28"/>
        </w:rPr>
        <w:t>甲等：</w:t>
      </w:r>
      <w:r w:rsidRPr="006840B5">
        <w:rPr>
          <w:rFonts w:ascii="標楷體" w:eastAsia="標楷體" w:hAnsi="標楷體" w:cs="Times New Roman" w:hint="eastAsia"/>
          <w:sz w:val="28"/>
          <w:szCs w:val="28"/>
        </w:rPr>
        <w:t>八十</w:t>
      </w:r>
      <w:r w:rsidRPr="006840B5">
        <w:rPr>
          <w:rFonts w:ascii="標楷體" w:eastAsia="標楷體" w:hAnsi="標楷體" w:cs="Times New Roman"/>
          <w:sz w:val="28"/>
          <w:szCs w:val="28"/>
        </w:rPr>
        <w:t>分以上。晉本餉一級，並給與一個月餉給總額之一次獎金；已支本餉最高級者，晉年功餉一級，並給與一個月餉給總額之一次獎金；已支年功餉最高級者，給與二個月餉給總額之一次獎金。</w:t>
      </w:r>
      <w:r w:rsidRPr="006840B5">
        <w:rPr>
          <w:rFonts w:ascii="標楷體" w:eastAsia="標楷體" w:hAnsi="標楷體" w:cs="Times New Roman" w:hint="eastAsia"/>
          <w:sz w:val="28"/>
          <w:szCs w:val="28"/>
        </w:rPr>
        <w:t>得考列甲等者，應具備</w:t>
      </w:r>
      <w:r w:rsidRPr="006840B5">
        <w:rPr>
          <w:rFonts w:ascii="標楷體" w:eastAsia="標楷體" w:hAnsi="標楷體" w:cs="Times New Roman"/>
          <w:sz w:val="28"/>
          <w:szCs w:val="28"/>
        </w:rPr>
        <w:t>下列各款</w:t>
      </w:r>
      <w:r w:rsidRPr="006840B5">
        <w:rPr>
          <w:rFonts w:ascii="標楷體" w:eastAsia="標楷體" w:hAnsi="標楷體" w:cs="Times New Roman" w:hint="eastAsia"/>
          <w:sz w:val="28"/>
          <w:szCs w:val="28"/>
        </w:rPr>
        <w:t>基本條件之一，考列九十分以上者，並應敘明具體功績。</w:t>
      </w:r>
    </w:p>
    <w:p w:rsidR="00C20ECA" w:rsidRPr="00F5531C" w:rsidRDefault="00B009F0" w:rsidP="00F5531C">
      <w:pPr>
        <w:pStyle w:val="a3"/>
        <w:numPr>
          <w:ilvl w:val="0"/>
          <w:numId w:val="5"/>
        </w:numPr>
        <w:spacing w:line="460" w:lineRule="exact"/>
        <w:ind w:leftChars="0" w:left="2552" w:hanging="567"/>
        <w:jc w:val="both"/>
        <w:rPr>
          <w:rFonts w:ascii="Times New Roman" w:eastAsia="標楷體" w:hAnsi="Times New Roman" w:cs="Times New Roman"/>
          <w:sz w:val="28"/>
          <w:szCs w:val="28"/>
        </w:rPr>
      </w:pPr>
      <w:r w:rsidRPr="00F5531C">
        <w:rPr>
          <w:rFonts w:ascii="Times New Roman" w:eastAsia="標楷體" w:hAnsi="Times New Roman" w:cs="Times New Roman"/>
          <w:sz w:val="28"/>
          <w:szCs w:val="28"/>
        </w:rPr>
        <w:t>負責盡職、任勞任怨、圓滿達成任務，有具體事蹟者</w:t>
      </w:r>
      <w:r w:rsidR="00C20ECA" w:rsidRPr="00F5531C">
        <w:rPr>
          <w:rFonts w:ascii="Times New Roman" w:eastAsia="標楷體" w:hAnsi="Times New Roman" w:cs="Times New Roman"/>
          <w:sz w:val="28"/>
          <w:szCs w:val="28"/>
        </w:rPr>
        <w:t>。</w:t>
      </w:r>
    </w:p>
    <w:p w:rsidR="00B009F0" w:rsidRPr="00F5531C" w:rsidRDefault="00B009F0" w:rsidP="00F5531C">
      <w:pPr>
        <w:pStyle w:val="a3"/>
        <w:numPr>
          <w:ilvl w:val="0"/>
          <w:numId w:val="5"/>
        </w:numPr>
        <w:spacing w:line="460" w:lineRule="exact"/>
        <w:ind w:leftChars="0" w:left="2552" w:hanging="567"/>
        <w:jc w:val="both"/>
        <w:rPr>
          <w:rFonts w:ascii="Times New Roman" w:eastAsia="標楷體" w:hAnsi="Times New Roman" w:cs="Times New Roman"/>
          <w:sz w:val="28"/>
          <w:szCs w:val="28"/>
        </w:rPr>
      </w:pPr>
      <w:r w:rsidRPr="00F5531C">
        <w:rPr>
          <w:rFonts w:ascii="Times New Roman" w:eastAsia="標楷體" w:hAnsi="Times New Roman" w:cs="Times New Roman"/>
          <w:sz w:val="28"/>
          <w:szCs w:val="28"/>
        </w:rPr>
        <w:t>服務熱忱、能與本院切實配合並獲長官同仁讚許者。</w:t>
      </w:r>
    </w:p>
    <w:p w:rsidR="00B009F0" w:rsidRPr="00F5531C" w:rsidRDefault="00B009F0" w:rsidP="00F5531C">
      <w:pPr>
        <w:pStyle w:val="a3"/>
        <w:numPr>
          <w:ilvl w:val="0"/>
          <w:numId w:val="5"/>
        </w:numPr>
        <w:spacing w:line="460" w:lineRule="exact"/>
        <w:ind w:leftChars="0" w:left="2552" w:hanging="567"/>
        <w:jc w:val="both"/>
        <w:rPr>
          <w:rFonts w:ascii="Times New Roman" w:eastAsia="標楷體" w:hAnsi="Times New Roman" w:cs="Times New Roman"/>
          <w:sz w:val="28"/>
          <w:szCs w:val="28"/>
        </w:rPr>
      </w:pPr>
      <w:r w:rsidRPr="00F5531C">
        <w:rPr>
          <w:rFonts w:ascii="Times New Roman" w:eastAsia="標楷體" w:hAnsi="Times New Roman" w:cs="Times New Roman"/>
          <w:sz w:val="28"/>
          <w:szCs w:val="28"/>
        </w:rPr>
        <w:t>在惡劣環境下冒險犯難，克盡職責或完成任務者。</w:t>
      </w:r>
    </w:p>
    <w:p w:rsidR="00B009F0" w:rsidRPr="00F5531C" w:rsidRDefault="00B009F0" w:rsidP="00F5531C">
      <w:pPr>
        <w:pStyle w:val="a3"/>
        <w:numPr>
          <w:ilvl w:val="0"/>
          <w:numId w:val="5"/>
        </w:numPr>
        <w:spacing w:line="460" w:lineRule="exact"/>
        <w:ind w:leftChars="0" w:left="2552" w:hanging="567"/>
        <w:jc w:val="both"/>
        <w:rPr>
          <w:rFonts w:ascii="Times New Roman" w:eastAsia="標楷體" w:hAnsi="Times New Roman" w:cs="Times New Roman"/>
          <w:sz w:val="28"/>
          <w:szCs w:val="28"/>
        </w:rPr>
      </w:pPr>
      <w:r w:rsidRPr="00F5531C">
        <w:rPr>
          <w:rFonts w:ascii="Times New Roman" w:eastAsia="標楷體" w:hAnsi="Times New Roman" w:cs="Times New Roman"/>
          <w:sz w:val="28"/>
          <w:szCs w:val="28"/>
        </w:rPr>
        <w:t>搶救重大災害切合機宜者。</w:t>
      </w:r>
    </w:p>
    <w:p w:rsidR="00B009F0" w:rsidRPr="00F5531C" w:rsidRDefault="00B009F0" w:rsidP="00F5531C">
      <w:pPr>
        <w:pStyle w:val="a3"/>
        <w:numPr>
          <w:ilvl w:val="0"/>
          <w:numId w:val="5"/>
        </w:numPr>
        <w:spacing w:line="460" w:lineRule="exact"/>
        <w:ind w:leftChars="0" w:left="2212" w:hanging="227"/>
        <w:jc w:val="both"/>
        <w:rPr>
          <w:rFonts w:ascii="Times New Roman" w:eastAsia="標楷體" w:hAnsi="Times New Roman" w:cs="Times New Roman"/>
          <w:sz w:val="28"/>
          <w:szCs w:val="28"/>
        </w:rPr>
      </w:pPr>
      <w:r w:rsidRPr="00F5531C">
        <w:rPr>
          <w:rFonts w:ascii="Times New Roman" w:eastAsia="標楷體" w:hAnsi="Times New Roman" w:cs="Times New Roman"/>
          <w:sz w:val="28"/>
          <w:szCs w:val="28"/>
        </w:rPr>
        <w:t>全年無遲到、早退或曠職紀錄，且請事、病假合計未超過五天者。</w:t>
      </w:r>
    </w:p>
    <w:p w:rsidR="00132764" w:rsidRPr="006840B5" w:rsidRDefault="00B009F0" w:rsidP="00F5531C">
      <w:pPr>
        <w:pStyle w:val="a3"/>
        <w:numPr>
          <w:ilvl w:val="0"/>
          <w:numId w:val="3"/>
        </w:numPr>
        <w:tabs>
          <w:tab w:val="left" w:pos="1134"/>
          <w:tab w:val="left" w:pos="1985"/>
        </w:tabs>
        <w:spacing w:line="460" w:lineRule="exact"/>
        <w:ind w:leftChars="0" w:left="1985" w:hanging="1505"/>
        <w:jc w:val="both"/>
        <w:rPr>
          <w:rFonts w:ascii="標楷體" w:eastAsia="標楷體" w:hAnsi="標楷體"/>
          <w:sz w:val="28"/>
          <w:szCs w:val="28"/>
        </w:rPr>
      </w:pPr>
      <w:r w:rsidRPr="006840B5">
        <w:rPr>
          <w:rFonts w:ascii="標楷體" w:eastAsia="標楷體" w:hAnsi="標楷體" w:cs="Times New Roman"/>
          <w:sz w:val="28"/>
          <w:szCs w:val="28"/>
        </w:rPr>
        <w:t>乙等：</w:t>
      </w:r>
      <w:r w:rsidRPr="006840B5">
        <w:rPr>
          <w:rFonts w:ascii="標楷體" w:eastAsia="標楷體" w:hAnsi="標楷體" w:cs="Times New Roman" w:hint="eastAsia"/>
          <w:sz w:val="28"/>
          <w:szCs w:val="28"/>
        </w:rPr>
        <w:t>七十</w:t>
      </w:r>
      <w:r w:rsidRPr="006840B5">
        <w:rPr>
          <w:rFonts w:ascii="標楷體" w:eastAsia="標楷體" w:hAnsi="標楷體" w:cs="Times New Roman"/>
          <w:sz w:val="28"/>
          <w:szCs w:val="28"/>
        </w:rPr>
        <w:t>分以上，不滿</w:t>
      </w:r>
      <w:r w:rsidRPr="006840B5">
        <w:rPr>
          <w:rFonts w:ascii="標楷體" w:eastAsia="標楷體" w:hAnsi="標楷體" w:cs="Times New Roman" w:hint="eastAsia"/>
          <w:sz w:val="28"/>
          <w:szCs w:val="28"/>
        </w:rPr>
        <w:t>八十</w:t>
      </w:r>
      <w:r w:rsidRPr="006840B5">
        <w:rPr>
          <w:rFonts w:ascii="標楷體" w:eastAsia="標楷體" w:hAnsi="標楷體" w:cs="Times New Roman"/>
          <w:sz w:val="28"/>
          <w:szCs w:val="28"/>
        </w:rPr>
        <w:t>分。晉本餉一級，並給與半個月餉給總額之一次獎金；已支本餉最高級</w:t>
      </w:r>
      <w:r w:rsidRPr="006840B5">
        <w:rPr>
          <w:rFonts w:ascii="標楷體" w:eastAsia="標楷體" w:hAnsi="標楷體" w:cs="Times New Roman" w:hint="eastAsia"/>
          <w:sz w:val="28"/>
          <w:szCs w:val="28"/>
        </w:rPr>
        <w:t>或年功餉者</w:t>
      </w:r>
      <w:r w:rsidRPr="006840B5">
        <w:rPr>
          <w:rFonts w:ascii="標楷體" w:eastAsia="標楷體" w:hAnsi="標楷體" w:cs="Times New Roman"/>
          <w:sz w:val="28"/>
          <w:szCs w:val="28"/>
        </w:rPr>
        <w:t>，</w:t>
      </w:r>
      <w:r w:rsidRPr="006840B5">
        <w:rPr>
          <w:rFonts w:ascii="標楷體" w:eastAsia="標楷體" w:hAnsi="標楷體" w:cs="Times New Roman" w:hint="eastAsia"/>
          <w:sz w:val="28"/>
          <w:szCs w:val="28"/>
        </w:rPr>
        <w:t>晉</w:t>
      </w:r>
      <w:r w:rsidRPr="006840B5">
        <w:rPr>
          <w:rFonts w:ascii="標楷體" w:eastAsia="標楷體" w:hAnsi="標楷體" w:cs="Times New Roman"/>
          <w:sz w:val="28"/>
          <w:szCs w:val="28"/>
        </w:rPr>
        <w:t>年功</w:t>
      </w:r>
      <w:r w:rsidRPr="006840B5">
        <w:rPr>
          <w:rFonts w:ascii="標楷體" w:eastAsia="標楷體" w:hAnsi="標楷體" w:cs="Times New Roman"/>
          <w:sz w:val="28"/>
          <w:szCs w:val="28"/>
        </w:rPr>
        <w:lastRenderedPageBreak/>
        <w:t>餉一</w:t>
      </w:r>
      <w:r w:rsidRPr="006840B5">
        <w:rPr>
          <w:rFonts w:ascii="標楷體" w:eastAsia="標楷體" w:hAnsi="標楷體" w:cs="Times New Roman" w:hint="eastAsia"/>
          <w:sz w:val="28"/>
          <w:szCs w:val="28"/>
        </w:rPr>
        <w:t>級，並</w:t>
      </w:r>
      <w:r w:rsidRPr="006840B5">
        <w:rPr>
          <w:rFonts w:ascii="標楷體" w:eastAsia="標楷體" w:hAnsi="標楷體" w:cs="Times New Roman"/>
          <w:sz w:val="28"/>
          <w:szCs w:val="28"/>
        </w:rPr>
        <w:t>給與</w:t>
      </w:r>
      <w:r w:rsidRPr="006840B5">
        <w:rPr>
          <w:rFonts w:ascii="標楷體" w:eastAsia="標楷體" w:hAnsi="標楷體" w:cs="Times New Roman" w:hint="eastAsia"/>
          <w:sz w:val="28"/>
          <w:szCs w:val="28"/>
        </w:rPr>
        <w:t>半</w:t>
      </w:r>
      <w:r w:rsidRPr="006840B5">
        <w:rPr>
          <w:rFonts w:ascii="標楷體" w:eastAsia="標楷體" w:hAnsi="標楷體" w:cs="Times New Roman"/>
          <w:sz w:val="28"/>
          <w:szCs w:val="28"/>
        </w:rPr>
        <w:t>個月餉給總額之一次獎金；已支年功餉最高級者，給與一個半月餉給總額之一次獎金。</w:t>
      </w:r>
      <w:r w:rsidRPr="006840B5">
        <w:rPr>
          <w:rFonts w:ascii="標楷體" w:eastAsia="標楷體" w:hAnsi="標楷體" w:cs="Times New Roman" w:hint="eastAsia"/>
          <w:sz w:val="28"/>
          <w:szCs w:val="28"/>
        </w:rPr>
        <w:t>得考列乙等者，應具備</w:t>
      </w:r>
      <w:r w:rsidRPr="006840B5">
        <w:rPr>
          <w:rFonts w:ascii="標楷體" w:eastAsia="標楷體" w:hAnsi="標楷體" w:cs="Times New Roman"/>
          <w:sz w:val="28"/>
          <w:szCs w:val="28"/>
        </w:rPr>
        <w:t>下列各款</w:t>
      </w:r>
      <w:r w:rsidRPr="006840B5">
        <w:rPr>
          <w:rFonts w:ascii="標楷體" w:eastAsia="標楷體" w:hAnsi="標楷體" w:cs="Times New Roman" w:hint="eastAsia"/>
          <w:sz w:val="28"/>
          <w:szCs w:val="28"/>
        </w:rPr>
        <w:t>基本條件之一：</w:t>
      </w:r>
    </w:p>
    <w:p w:rsidR="00B009F0" w:rsidRPr="006840B5" w:rsidRDefault="00132764" w:rsidP="00F5531C">
      <w:pPr>
        <w:pStyle w:val="a3"/>
        <w:numPr>
          <w:ilvl w:val="0"/>
          <w:numId w:val="11"/>
        </w:numPr>
        <w:tabs>
          <w:tab w:val="left" w:pos="1134"/>
          <w:tab w:val="left" w:pos="1985"/>
        </w:tabs>
        <w:spacing w:line="460" w:lineRule="exact"/>
        <w:ind w:leftChars="0" w:left="2212" w:hanging="227"/>
        <w:jc w:val="both"/>
        <w:rPr>
          <w:rFonts w:ascii="標楷體" w:eastAsia="標楷體" w:hAnsi="標楷體" w:cs="Times New Roman"/>
          <w:sz w:val="28"/>
          <w:szCs w:val="28"/>
        </w:rPr>
      </w:pPr>
      <w:r w:rsidRPr="006840B5">
        <w:rPr>
          <w:rFonts w:ascii="標楷體" w:eastAsia="標楷體" w:hAnsi="標楷體" w:cs="Times New Roman" w:hint="eastAsia"/>
          <w:sz w:val="28"/>
          <w:szCs w:val="28"/>
        </w:rPr>
        <w:t>事、病假合計超過五日，未逾十四日者(應扣除家庭照顧假及生理假之日數)。</w:t>
      </w:r>
    </w:p>
    <w:p w:rsidR="00132764" w:rsidRPr="006840B5" w:rsidRDefault="00132764" w:rsidP="00F5531C">
      <w:pPr>
        <w:pStyle w:val="a3"/>
        <w:numPr>
          <w:ilvl w:val="0"/>
          <w:numId w:val="11"/>
        </w:numPr>
        <w:tabs>
          <w:tab w:val="left" w:pos="1134"/>
          <w:tab w:val="left" w:pos="1985"/>
        </w:tabs>
        <w:spacing w:line="460" w:lineRule="exact"/>
        <w:ind w:leftChars="0" w:left="2212" w:hanging="227"/>
        <w:jc w:val="both"/>
        <w:rPr>
          <w:rFonts w:ascii="標楷體" w:eastAsia="標楷體" w:hAnsi="標楷體"/>
          <w:sz w:val="28"/>
          <w:szCs w:val="28"/>
        </w:rPr>
      </w:pPr>
      <w:r w:rsidRPr="006840B5">
        <w:rPr>
          <w:rFonts w:ascii="標楷體" w:eastAsia="標楷體" w:hAnsi="標楷體" w:cs="Times New Roman" w:hint="eastAsia"/>
          <w:sz w:val="28"/>
          <w:szCs w:val="28"/>
        </w:rPr>
        <w:t>工作態度良好，能依規定或指定達成交辦任務者。</w:t>
      </w:r>
    </w:p>
    <w:p w:rsidR="00132764" w:rsidRPr="006840B5" w:rsidRDefault="00132764" w:rsidP="00F5531C">
      <w:pPr>
        <w:pStyle w:val="a3"/>
        <w:numPr>
          <w:ilvl w:val="0"/>
          <w:numId w:val="11"/>
        </w:numPr>
        <w:tabs>
          <w:tab w:val="left" w:pos="1134"/>
          <w:tab w:val="left" w:pos="1985"/>
        </w:tabs>
        <w:spacing w:line="460" w:lineRule="exact"/>
        <w:ind w:leftChars="0" w:left="2212" w:hanging="227"/>
        <w:jc w:val="both"/>
        <w:rPr>
          <w:rFonts w:ascii="標楷體" w:eastAsia="標楷體" w:hAnsi="標楷體"/>
          <w:sz w:val="28"/>
          <w:szCs w:val="28"/>
        </w:rPr>
      </w:pPr>
      <w:r w:rsidRPr="006840B5">
        <w:rPr>
          <w:rFonts w:ascii="標楷體" w:eastAsia="標楷體" w:hAnsi="標楷體" w:cs="Times New Roman" w:hint="eastAsia"/>
          <w:sz w:val="28"/>
          <w:szCs w:val="28"/>
        </w:rPr>
        <w:t>無曠職紀錄者。</w:t>
      </w:r>
    </w:p>
    <w:p w:rsidR="00132764" w:rsidRPr="006840B5" w:rsidRDefault="00132764" w:rsidP="00F5531C">
      <w:pPr>
        <w:pStyle w:val="a3"/>
        <w:numPr>
          <w:ilvl w:val="0"/>
          <w:numId w:val="11"/>
        </w:numPr>
        <w:tabs>
          <w:tab w:val="left" w:pos="1134"/>
          <w:tab w:val="left" w:pos="1985"/>
        </w:tabs>
        <w:spacing w:line="460" w:lineRule="exact"/>
        <w:ind w:leftChars="0" w:left="2212" w:hanging="227"/>
        <w:jc w:val="both"/>
        <w:rPr>
          <w:rFonts w:ascii="標楷體" w:eastAsia="標楷體" w:hAnsi="標楷體"/>
          <w:sz w:val="28"/>
          <w:szCs w:val="28"/>
        </w:rPr>
      </w:pPr>
      <w:r w:rsidRPr="006840B5">
        <w:rPr>
          <w:rFonts w:ascii="標楷體" w:eastAsia="標楷體" w:hAnsi="標楷體" w:cs="Times New Roman" w:hint="eastAsia"/>
          <w:sz w:val="28"/>
          <w:szCs w:val="28"/>
        </w:rPr>
        <w:t>其它得考列乙等情事者。</w:t>
      </w:r>
    </w:p>
    <w:p w:rsidR="00B009F0" w:rsidRPr="006840B5" w:rsidRDefault="00132764" w:rsidP="00F5531C">
      <w:pPr>
        <w:pStyle w:val="a3"/>
        <w:numPr>
          <w:ilvl w:val="0"/>
          <w:numId w:val="3"/>
        </w:numPr>
        <w:tabs>
          <w:tab w:val="left" w:pos="1134"/>
          <w:tab w:val="left" w:pos="1985"/>
        </w:tabs>
        <w:spacing w:line="460" w:lineRule="exact"/>
        <w:ind w:leftChars="0" w:left="1985" w:hanging="1505"/>
        <w:jc w:val="both"/>
        <w:rPr>
          <w:rFonts w:ascii="標楷體" w:eastAsia="標楷體" w:hAnsi="標楷體"/>
          <w:sz w:val="28"/>
          <w:szCs w:val="28"/>
        </w:rPr>
      </w:pPr>
      <w:r w:rsidRPr="006840B5">
        <w:rPr>
          <w:rFonts w:ascii="標楷體" w:eastAsia="標楷體" w:hAnsi="標楷體" w:cs="Times New Roman"/>
          <w:sz w:val="28"/>
          <w:szCs w:val="28"/>
        </w:rPr>
        <w:t>丙等：不滿</w:t>
      </w:r>
      <w:r w:rsidRPr="006840B5">
        <w:rPr>
          <w:rFonts w:ascii="標楷體" w:eastAsia="標楷體" w:hAnsi="標楷體" w:cs="Times New Roman" w:hint="eastAsia"/>
          <w:sz w:val="28"/>
          <w:szCs w:val="28"/>
        </w:rPr>
        <w:t>七十</w:t>
      </w:r>
      <w:r w:rsidRPr="006840B5">
        <w:rPr>
          <w:rFonts w:ascii="標楷體" w:eastAsia="標楷體" w:hAnsi="標楷體" w:cs="Times New Roman"/>
          <w:sz w:val="28"/>
          <w:szCs w:val="28"/>
        </w:rPr>
        <w:t>分</w:t>
      </w:r>
      <w:r w:rsidRPr="006840B5">
        <w:rPr>
          <w:rFonts w:ascii="標楷體" w:eastAsia="標楷體" w:hAnsi="標楷體" w:cs="Times New Roman" w:hint="eastAsia"/>
          <w:sz w:val="28"/>
          <w:szCs w:val="28"/>
        </w:rPr>
        <w:t>，</w:t>
      </w:r>
      <w:r w:rsidRPr="006840B5">
        <w:rPr>
          <w:rFonts w:ascii="標楷體" w:eastAsia="標楷體" w:hAnsi="標楷體" w:cs="Times New Roman"/>
          <w:sz w:val="28"/>
          <w:szCs w:val="28"/>
        </w:rPr>
        <w:t>留支原工餉。</w:t>
      </w:r>
      <w:r w:rsidRPr="006840B5">
        <w:rPr>
          <w:rFonts w:ascii="標楷體" w:eastAsia="標楷體" w:hAnsi="標楷體" w:cs="Times New Roman" w:hint="eastAsia"/>
          <w:sz w:val="28"/>
          <w:szCs w:val="28"/>
        </w:rPr>
        <w:t>得考列丙等者，應具備</w:t>
      </w:r>
      <w:r w:rsidRPr="006840B5">
        <w:rPr>
          <w:rFonts w:ascii="標楷體" w:eastAsia="標楷體" w:hAnsi="標楷體" w:cs="Times New Roman"/>
          <w:sz w:val="28"/>
          <w:szCs w:val="28"/>
        </w:rPr>
        <w:t>下列各</w:t>
      </w:r>
      <w:r w:rsidRPr="006840B5">
        <w:rPr>
          <w:rFonts w:ascii="標楷體" w:eastAsia="標楷體" w:hAnsi="標楷體" w:cs="Times New Roman" w:hint="eastAsia"/>
          <w:sz w:val="28"/>
          <w:szCs w:val="28"/>
        </w:rPr>
        <w:t>款情事之一：</w:t>
      </w:r>
    </w:p>
    <w:p w:rsidR="00132764" w:rsidRPr="006840B5" w:rsidRDefault="00132764" w:rsidP="00F5531C">
      <w:pPr>
        <w:pStyle w:val="a3"/>
        <w:numPr>
          <w:ilvl w:val="0"/>
          <w:numId w:val="12"/>
        </w:numPr>
        <w:tabs>
          <w:tab w:val="left" w:pos="1134"/>
          <w:tab w:val="left" w:pos="1985"/>
        </w:tabs>
        <w:spacing w:line="460" w:lineRule="exact"/>
        <w:ind w:leftChars="0" w:left="2269" w:hanging="284"/>
        <w:jc w:val="both"/>
        <w:rPr>
          <w:rFonts w:ascii="標楷體" w:eastAsia="標楷體" w:hAnsi="標楷體" w:cs="Times New Roman"/>
          <w:sz w:val="28"/>
          <w:szCs w:val="28"/>
        </w:rPr>
      </w:pPr>
      <w:r w:rsidRPr="006840B5">
        <w:rPr>
          <w:rFonts w:ascii="標楷體" w:eastAsia="標楷體" w:hAnsi="標楷體" w:cs="Times New Roman" w:hint="eastAsia"/>
          <w:sz w:val="28"/>
          <w:szCs w:val="28"/>
        </w:rPr>
        <w:t>事、病假合計超過二十八日者(應扣除家庭照顧假及生理假之日數)。</w:t>
      </w:r>
    </w:p>
    <w:p w:rsidR="00132764" w:rsidRPr="006840B5" w:rsidRDefault="00132764" w:rsidP="00F5531C">
      <w:pPr>
        <w:pStyle w:val="a3"/>
        <w:numPr>
          <w:ilvl w:val="0"/>
          <w:numId w:val="12"/>
        </w:numPr>
        <w:tabs>
          <w:tab w:val="left" w:pos="1134"/>
          <w:tab w:val="left" w:pos="1985"/>
        </w:tabs>
        <w:spacing w:line="460" w:lineRule="exact"/>
        <w:ind w:leftChars="0" w:left="2269" w:hanging="284"/>
        <w:jc w:val="both"/>
        <w:rPr>
          <w:rFonts w:ascii="標楷體" w:eastAsia="標楷體" w:hAnsi="標楷體"/>
          <w:sz w:val="28"/>
          <w:szCs w:val="28"/>
        </w:rPr>
      </w:pPr>
      <w:r w:rsidRPr="006840B5">
        <w:rPr>
          <w:rFonts w:ascii="標楷體" w:eastAsia="標楷體" w:hAnsi="標楷體" w:cs="Times New Roman" w:hint="eastAsia"/>
          <w:sz w:val="28"/>
          <w:szCs w:val="28"/>
        </w:rPr>
        <w:t>行為不當損及院譽者。</w:t>
      </w:r>
    </w:p>
    <w:p w:rsidR="00132764" w:rsidRPr="006840B5" w:rsidRDefault="00132764" w:rsidP="00F5531C">
      <w:pPr>
        <w:pStyle w:val="a3"/>
        <w:numPr>
          <w:ilvl w:val="0"/>
          <w:numId w:val="12"/>
        </w:numPr>
        <w:tabs>
          <w:tab w:val="left" w:pos="1134"/>
          <w:tab w:val="left" w:pos="1985"/>
        </w:tabs>
        <w:spacing w:line="460" w:lineRule="exact"/>
        <w:ind w:leftChars="0" w:left="2269" w:hanging="284"/>
        <w:jc w:val="both"/>
        <w:rPr>
          <w:rFonts w:ascii="標楷體" w:eastAsia="標楷體" w:hAnsi="標楷體"/>
          <w:sz w:val="28"/>
          <w:szCs w:val="28"/>
        </w:rPr>
      </w:pPr>
      <w:r w:rsidRPr="006840B5">
        <w:rPr>
          <w:rFonts w:ascii="標楷體" w:eastAsia="標楷體" w:hAnsi="標楷體" w:cs="Times New Roman" w:hint="eastAsia"/>
          <w:sz w:val="28"/>
          <w:szCs w:val="28"/>
        </w:rPr>
        <w:t>惡意毀損公物或私用公物情節較輕者。</w:t>
      </w:r>
    </w:p>
    <w:p w:rsidR="00132764" w:rsidRPr="006840B5" w:rsidRDefault="00132764" w:rsidP="00F5531C">
      <w:pPr>
        <w:pStyle w:val="a3"/>
        <w:numPr>
          <w:ilvl w:val="0"/>
          <w:numId w:val="12"/>
        </w:numPr>
        <w:tabs>
          <w:tab w:val="left" w:pos="1134"/>
          <w:tab w:val="left" w:pos="1985"/>
        </w:tabs>
        <w:spacing w:line="460" w:lineRule="exact"/>
        <w:ind w:leftChars="0" w:left="2269" w:hanging="284"/>
        <w:jc w:val="both"/>
        <w:rPr>
          <w:rFonts w:ascii="標楷體" w:eastAsia="標楷體" w:hAnsi="標楷體"/>
          <w:sz w:val="28"/>
          <w:szCs w:val="28"/>
        </w:rPr>
      </w:pPr>
      <w:r w:rsidRPr="006840B5">
        <w:rPr>
          <w:rFonts w:ascii="標楷體" w:eastAsia="標楷體" w:hAnsi="標楷體" w:cs="Times New Roman" w:hint="eastAsia"/>
          <w:sz w:val="28"/>
          <w:szCs w:val="28"/>
        </w:rPr>
        <w:t>不聽指揮，事後能悔改者。</w:t>
      </w:r>
    </w:p>
    <w:p w:rsidR="00132764" w:rsidRPr="006840B5" w:rsidRDefault="00132764" w:rsidP="00F5531C">
      <w:pPr>
        <w:pStyle w:val="a3"/>
        <w:numPr>
          <w:ilvl w:val="0"/>
          <w:numId w:val="12"/>
        </w:numPr>
        <w:tabs>
          <w:tab w:val="left" w:pos="1134"/>
          <w:tab w:val="left" w:pos="1985"/>
        </w:tabs>
        <w:spacing w:line="460" w:lineRule="exact"/>
        <w:ind w:leftChars="0" w:left="2269" w:hanging="284"/>
        <w:jc w:val="both"/>
        <w:rPr>
          <w:rFonts w:ascii="標楷體" w:eastAsia="標楷體" w:hAnsi="標楷體"/>
          <w:sz w:val="28"/>
          <w:szCs w:val="28"/>
        </w:rPr>
      </w:pPr>
      <w:r w:rsidRPr="006840B5">
        <w:rPr>
          <w:rFonts w:ascii="標楷體" w:eastAsia="標楷體" w:hAnsi="標楷體" w:cs="Times New Roman" w:hint="eastAsia"/>
          <w:sz w:val="28"/>
          <w:szCs w:val="28"/>
        </w:rPr>
        <w:t>上班時間內無故外出經正式通知達三次以上者。</w:t>
      </w:r>
    </w:p>
    <w:p w:rsidR="00132764" w:rsidRPr="006840B5" w:rsidRDefault="00132764" w:rsidP="00F5531C">
      <w:pPr>
        <w:pStyle w:val="a3"/>
        <w:numPr>
          <w:ilvl w:val="0"/>
          <w:numId w:val="12"/>
        </w:numPr>
        <w:tabs>
          <w:tab w:val="left" w:pos="1134"/>
          <w:tab w:val="left" w:pos="1985"/>
        </w:tabs>
        <w:spacing w:line="460" w:lineRule="exact"/>
        <w:ind w:leftChars="0" w:left="2269" w:hanging="284"/>
        <w:jc w:val="both"/>
        <w:rPr>
          <w:rFonts w:ascii="標楷體" w:eastAsia="標楷體" w:hAnsi="標楷體"/>
          <w:sz w:val="28"/>
          <w:szCs w:val="28"/>
        </w:rPr>
      </w:pPr>
      <w:r w:rsidRPr="006840B5">
        <w:rPr>
          <w:rFonts w:ascii="標楷體" w:eastAsia="標楷體" w:hAnsi="標楷體" w:cs="Times New Roman" w:hint="eastAsia"/>
          <w:sz w:val="28"/>
          <w:szCs w:val="28"/>
        </w:rPr>
        <w:t>鼓譟煽動他人不遵從主管指揮者。</w:t>
      </w:r>
    </w:p>
    <w:p w:rsidR="00132764" w:rsidRPr="006840B5" w:rsidRDefault="00132764" w:rsidP="00F5531C">
      <w:pPr>
        <w:pStyle w:val="a3"/>
        <w:numPr>
          <w:ilvl w:val="0"/>
          <w:numId w:val="12"/>
        </w:numPr>
        <w:tabs>
          <w:tab w:val="left" w:pos="1134"/>
          <w:tab w:val="left" w:pos="1985"/>
        </w:tabs>
        <w:spacing w:line="460" w:lineRule="exact"/>
        <w:ind w:leftChars="0" w:left="2269" w:hanging="284"/>
        <w:jc w:val="both"/>
        <w:rPr>
          <w:rFonts w:ascii="標楷體" w:eastAsia="標楷體" w:hAnsi="標楷體"/>
          <w:sz w:val="28"/>
          <w:szCs w:val="28"/>
        </w:rPr>
      </w:pPr>
      <w:r w:rsidRPr="006840B5">
        <w:rPr>
          <w:rFonts w:ascii="標楷體" w:eastAsia="標楷體" w:hAnsi="標楷體" w:cs="Times New Roman" w:hint="eastAsia"/>
          <w:sz w:val="28"/>
          <w:szCs w:val="28"/>
        </w:rPr>
        <w:t>未能遵照本院規定在上班時間內上班者。</w:t>
      </w:r>
    </w:p>
    <w:p w:rsidR="00132764" w:rsidRPr="006840B5" w:rsidRDefault="00132764" w:rsidP="00F5531C">
      <w:pPr>
        <w:pStyle w:val="a3"/>
        <w:numPr>
          <w:ilvl w:val="0"/>
          <w:numId w:val="12"/>
        </w:numPr>
        <w:tabs>
          <w:tab w:val="left" w:pos="1134"/>
          <w:tab w:val="left" w:pos="1985"/>
        </w:tabs>
        <w:spacing w:line="460" w:lineRule="exact"/>
        <w:ind w:leftChars="0" w:left="2269" w:hanging="284"/>
        <w:jc w:val="both"/>
        <w:rPr>
          <w:rFonts w:ascii="標楷體" w:eastAsia="標楷體" w:hAnsi="標楷體"/>
          <w:sz w:val="28"/>
          <w:szCs w:val="28"/>
        </w:rPr>
      </w:pPr>
      <w:r w:rsidRPr="006840B5">
        <w:rPr>
          <w:rFonts w:ascii="標楷體" w:eastAsia="標楷體" w:hAnsi="標楷體" w:cs="Times New Roman" w:hint="eastAsia"/>
          <w:sz w:val="28"/>
          <w:szCs w:val="28"/>
        </w:rPr>
        <w:t>未經正式核准在院外兼職，影響本院賦予工作任務者。</w:t>
      </w:r>
    </w:p>
    <w:p w:rsidR="00132764" w:rsidRPr="006840B5" w:rsidRDefault="00132764" w:rsidP="00F5531C">
      <w:pPr>
        <w:pStyle w:val="3"/>
        <w:snapToGrid w:val="0"/>
        <w:spacing w:after="0" w:line="460" w:lineRule="exact"/>
        <w:ind w:leftChars="0" w:left="567" w:rightChars="-6" w:right="-14"/>
        <w:jc w:val="both"/>
        <w:rPr>
          <w:rFonts w:ascii="標楷體" w:eastAsia="標楷體" w:hAnsi="標楷體" w:cs="Times New Roman"/>
          <w:sz w:val="28"/>
          <w:szCs w:val="28"/>
        </w:rPr>
      </w:pPr>
      <w:r w:rsidRPr="006840B5">
        <w:rPr>
          <w:rFonts w:ascii="標楷體" w:eastAsia="標楷體" w:hAnsi="標楷體" w:cs="Times New Roman" w:hint="eastAsia"/>
          <w:sz w:val="28"/>
          <w:szCs w:val="28"/>
        </w:rPr>
        <w:t>前項</w:t>
      </w:r>
      <w:r w:rsidRPr="006840B5">
        <w:rPr>
          <w:rFonts w:ascii="標楷體" w:eastAsia="標楷體" w:hAnsi="標楷體" w:cs="Times New Roman"/>
          <w:sz w:val="28"/>
          <w:szCs w:val="28"/>
        </w:rPr>
        <w:t>所稱餉給總額，包括工餉、職務加給、技術或專業加給及地域加給。</w:t>
      </w:r>
    </w:p>
    <w:p w:rsidR="00C20ECA" w:rsidRPr="00F15F3F" w:rsidRDefault="00F15F3F" w:rsidP="00F5531C">
      <w:pPr>
        <w:pStyle w:val="a3"/>
        <w:numPr>
          <w:ilvl w:val="0"/>
          <w:numId w:val="1"/>
        </w:numPr>
        <w:spacing w:line="460" w:lineRule="exact"/>
        <w:ind w:leftChars="0" w:left="567" w:hanging="567"/>
        <w:jc w:val="both"/>
        <w:rPr>
          <w:rFonts w:ascii="標楷體" w:eastAsia="標楷體" w:hAnsi="標楷體" w:cs="Times New Roman"/>
          <w:sz w:val="28"/>
          <w:szCs w:val="28"/>
        </w:rPr>
      </w:pPr>
      <w:r w:rsidRPr="00F15F3F">
        <w:rPr>
          <w:rFonts w:ascii="標楷體" w:eastAsia="標楷體" w:hAnsi="標楷體" w:cs="Times New Roman" w:hint="eastAsia"/>
          <w:sz w:val="28"/>
          <w:szCs w:val="28"/>
        </w:rPr>
        <w:t>本院工友及駐衛警年終考核評列甲等人數比例，比照公務人員依教育部函示該受考年度評列甲等人數比例辦理；以當年度總受考人數總額百分之五十為原則，最高不超過當年度總受考人數總額之百分之七十五。</w:t>
      </w:r>
    </w:p>
    <w:p w:rsidR="00132764" w:rsidRPr="006840B5" w:rsidRDefault="00132764" w:rsidP="00F5531C">
      <w:pPr>
        <w:pStyle w:val="a3"/>
        <w:numPr>
          <w:ilvl w:val="0"/>
          <w:numId w:val="1"/>
        </w:numPr>
        <w:spacing w:line="460" w:lineRule="exact"/>
        <w:ind w:leftChars="0" w:left="567" w:hanging="567"/>
        <w:jc w:val="both"/>
        <w:rPr>
          <w:rFonts w:ascii="標楷體" w:eastAsia="標楷體" w:hAnsi="標楷體"/>
          <w:sz w:val="28"/>
          <w:szCs w:val="28"/>
        </w:rPr>
      </w:pPr>
      <w:r w:rsidRPr="006840B5">
        <w:rPr>
          <w:rFonts w:ascii="標楷體" w:eastAsia="標楷體" w:hAnsi="標楷體" w:cs="Times New Roman"/>
          <w:sz w:val="28"/>
          <w:szCs w:val="28"/>
        </w:rPr>
        <w:t>另予考核之獎懲，列甲等者，給與一個月餉給總額之一次獎金；列乙等者，給與半個月餉給總額之一次獎金；列丙等者，不予獎勵</w:t>
      </w:r>
      <w:r w:rsidRPr="006840B5">
        <w:rPr>
          <w:rFonts w:ascii="標楷體" w:eastAsia="標楷體" w:hAnsi="標楷體" w:cs="Times New Roman" w:hint="eastAsia"/>
          <w:sz w:val="28"/>
          <w:szCs w:val="28"/>
        </w:rPr>
        <w:t>。</w:t>
      </w:r>
    </w:p>
    <w:p w:rsidR="00132764" w:rsidRPr="006840B5" w:rsidRDefault="00132764" w:rsidP="00F5531C">
      <w:pPr>
        <w:pStyle w:val="a3"/>
        <w:numPr>
          <w:ilvl w:val="0"/>
          <w:numId w:val="1"/>
        </w:numPr>
        <w:spacing w:line="460" w:lineRule="exact"/>
        <w:ind w:leftChars="0" w:left="567" w:hanging="567"/>
        <w:jc w:val="both"/>
        <w:rPr>
          <w:rFonts w:ascii="標楷體" w:eastAsia="標楷體" w:hAnsi="標楷體"/>
          <w:sz w:val="28"/>
          <w:szCs w:val="28"/>
        </w:rPr>
      </w:pPr>
      <w:r w:rsidRPr="006840B5">
        <w:rPr>
          <w:rFonts w:ascii="標楷體" w:eastAsia="標楷體" w:hAnsi="標楷體" w:cs="Times New Roman"/>
          <w:sz w:val="28"/>
          <w:szCs w:val="28"/>
        </w:rPr>
        <w:t>工友</w:t>
      </w:r>
      <w:r w:rsidRPr="006840B5">
        <w:rPr>
          <w:rFonts w:ascii="標楷體" w:eastAsia="標楷體" w:hAnsi="標楷體" w:cs="Times New Roman" w:hint="eastAsia"/>
          <w:sz w:val="28"/>
          <w:szCs w:val="28"/>
        </w:rPr>
        <w:t>及駐衛警</w:t>
      </w:r>
      <w:r w:rsidRPr="006840B5">
        <w:rPr>
          <w:rFonts w:ascii="標楷體" w:eastAsia="標楷體" w:hAnsi="標楷體" w:cs="Times New Roman"/>
          <w:sz w:val="28"/>
          <w:szCs w:val="28"/>
        </w:rPr>
        <w:t>年終考核或另予考核，均應以平時考核為依據，並得參酌當年獎懲紀錄</w:t>
      </w:r>
      <w:r w:rsidRPr="006840B5">
        <w:rPr>
          <w:rFonts w:ascii="標楷體" w:eastAsia="標楷體" w:hAnsi="標楷體" w:cs="Times New Roman" w:hint="eastAsia"/>
          <w:sz w:val="28"/>
          <w:szCs w:val="28"/>
        </w:rPr>
        <w:t>辦理之。</w:t>
      </w:r>
    </w:p>
    <w:p w:rsidR="00132764" w:rsidRPr="006840B5" w:rsidRDefault="00132764" w:rsidP="00F5531C">
      <w:pPr>
        <w:pStyle w:val="a3"/>
        <w:numPr>
          <w:ilvl w:val="0"/>
          <w:numId w:val="1"/>
        </w:numPr>
        <w:spacing w:line="460" w:lineRule="exact"/>
        <w:ind w:leftChars="0" w:left="567" w:hanging="567"/>
        <w:jc w:val="both"/>
        <w:rPr>
          <w:rFonts w:ascii="標楷體" w:eastAsia="標楷體" w:hAnsi="標楷體"/>
          <w:sz w:val="28"/>
          <w:szCs w:val="28"/>
        </w:rPr>
      </w:pPr>
      <w:r w:rsidRPr="006840B5">
        <w:rPr>
          <w:rFonts w:ascii="標楷體" w:eastAsia="標楷體" w:hAnsi="標楷體" w:cs="Times New Roman"/>
          <w:sz w:val="28"/>
          <w:szCs w:val="28"/>
        </w:rPr>
        <w:t>工友</w:t>
      </w:r>
      <w:r w:rsidRPr="006840B5">
        <w:rPr>
          <w:rFonts w:ascii="標楷體" w:eastAsia="標楷體" w:hAnsi="標楷體" w:cs="Times New Roman" w:hint="eastAsia"/>
          <w:sz w:val="28"/>
          <w:szCs w:val="28"/>
        </w:rPr>
        <w:t>及駐衛警</w:t>
      </w:r>
      <w:r w:rsidRPr="006840B5">
        <w:rPr>
          <w:rFonts w:ascii="標楷體" w:eastAsia="標楷體" w:hAnsi="標楷體" w:cs="Times New Roman"/>
          <w:sz w:val="28"/>
          <w:szCs w:val="28"/>
        </w:rPr>
        <w:t>有下列各款情事之一</w:t>
      </w:r>
      <w:r w:rsidRPr="006840B5">
        <w:rPr>
          <w:rFonts w:ascii="標楷體" w:eastAsia="標楷體" w:hAnsi="標楷體" w:cs="Times New Roman" w:hint="eastAsia"/>
          <w:sz w:val="28"/>
          <w:szCs w:val="28"/>
        </w:rPr>
        <w:t>，</w:t>
      </w:r>
      <w:r w:rsidRPr="006840B5">
        <w:rPr>
          <w:rFonts w:ascii="標楷體" w:eastAsia="標楷體" w:hAnsi="標楷體" w:cs="Times New Roman"/>
          <w:sz w:val="28"/>
          <w:szCs w:val="28"/>
        </w:rPr>
        <w:t>得視功績情形記大功、記功或嘉</w:t>
      </w:r>
      <w:r w:rsidRPr="006840B5">
        <w:rPr>
          <w:rFonts w:ascii="標楷體" w:eastAsia="標楷體" w:hAnsi="標楷體" w:cs="Times New Roman"/>
          <w:sz w:val="28"/>
          <w:szCs w:val="28"/>
        </w:rPr>
        <w:lastRenderedPageBreak/>
        <w:t>獎</w:t>
      </w:r>
      <w:r w:rsidRPr="006840B5">
        <w:rPr>
          <w:rFonts w:ascii="標楷體" w:eastAsia="標楷體" w:hAnsi="標楷體" w:cs="Times New Roman" w:hint="eastAsia"/>
          <w:sz w:val="28"/>
          <w:szCs w:val="28"/>
        </w:rPr>
        <w:t>：</w:t>
      </w:r>
    </w:p>
    <w:p w:rsidR="00132764" w:rsidRPr="006840B5" w:rsidRDefault="00132764" w:rsidP="00F5531C">
      <w:pPr>
        <w:pStyle w:val="a3"/>
        <w:numPr>
          <w:ilvl w:val="0"/>
          <w:numId w:val="8"/>
        </w:numPr>
        <w:tabs>
          <w:tab w:val="left" w:pos="1418"/>
        </w:tabs>
        <w:spacing w:line="460" w:lineRule="exact"/>
        <w:ind w:leftChars="0" w:left="1418" w:hanging="851"/>
        <w:jc w:val="both"/>
        <w:rPr>
          <w:rFonts w:ascii="標楷體" w:eastAsia="標楷體" w:hAnsi="標楷體" w:cs="Times New Roman"/>
          <w:sz w:val="28"/>
          <w:szCs w:val="28"/>
        </w:rPr>
      </w:pPr>
      <w:r w:rsidRPr="006840B5">
        <w:rPr>
          <w:rFonts w:ascii="標楷體" w:eastAsia="標楷體" w:hAnsi="標楷體" w:cs="Times New Roman"/>
          <w:sz w:val="28"/>
          <w:szCs w:val="28"/>
        </w:rPr>
        <w:t>遇意外災害時，能盡力保護</w:t>
      </w:r>
      <w:r w:rsidRPr="006840B5">
        <w:rPr>
          <w:rFonts w:ascii="標楷體" w:eastAsia="標楷體" w:hAnsi="標楷體" w:cs="Times New Roman" w:hint="eastAsia"/>
          <w:sz w:val="28"/>
          <w:szCs w:val="28"/>
        </w:rPr>
        <w:t>同仁、研習人員</w:t>
      </w:r>
      <w:r w:rsidRPr="006840B5">
        <w:rPr>
          <w:rFonts w:ascii="標楷體" w:eastAsia="標楷體" w:hAnsi="標楷體" w:cs="Times New Roman"/>
          <w:sz w:val="28"/>
          <w:szCs w:val="28"/>
        </w:rPr>
        <w:t>及公物，使損害減少者</w:t>
      </w:r>
      <w:r w:rsidRPr="006840B5">
        <w:rPr>
          <w:rFonts w:ascii="標楷體" w:eastAsia="標楷體" w:hAnsi="標楷體" w:cs="Times New Roman" w:hint="eastAsia"/>
          <w:sz w:val="28"/>
          <w:szCs w:val="28"/>
        </w:rPr>
        <w:t>。</w:t>
      </w:r>
    </w:p>
    <w:p w:rsidR="00132764" w:rsidRPr="006840B5" w:rsidRDefault="00132764" w:rsidP="00F5531C">
      <w:pPr>
        <w:pStyle w:val="a3"/>
        <w:numPr>
          <w:ilvl w:val="0"/>
          <w:numId w:val="8"/>
        </w:numPr>
        <w:tabs>
          <w:tab w:val="left" w:pos="1418"/>
        </w:tabs>
        <w:spacing w:line="460" w:lineRule="exact"/>
        <w:ind w:leftChars="0" w:left="1418" w:hanging="851"/>
        <w:jc w:val="both"/>
        <w:rPr>
          <w:rFonts w:ascii="標楷體" w:eastAsia="標楷體" w:hAnsi="標楷體"/>
          <w:sz w:val="28"/>
          <w:szCs w:val="28"/>
        </w:rPr>
      </w:pPr>
      <w:r w:rsidRPr="006840B5">
        <w:rPr>
          <w:rFonts w:ascii="標楷體" w:eastAsia="標楷體" w:hAnsi="標楷體" w:cs="Times New Roman"/>
          <w:sz w:val="28"/>
          <w:szCs w:val="28"/>
        </w:rPr>
        <w:t>工作上有顯著之貢獻，使</w:t>
      </w:r>
      <w:r w:rsidRPr="006840B5">
        <w:rPr>
          <w:rFonts w:ascii="標楷體" w:eastAsia="標楷體" w:hAnsi="標楷體" w:cs="Times New Roman" w:hint="eastAsia"/>
          <w:sz w:val="28"/>
          <w:szCs w:val="28"/>
        </w:rPr>
        <w:t>本院</w:t>
      </w:r>
      <w:r w:rsidRPr="006840B5">
        <w:rPr>
          <w:rFonts w:ascii="標楷體" w:eastAsia="標楷體" w:hAnsi="標楷體" w:cs="Times New Roman"/>
          <w:sz w:val="28"/>
          <w:szCs w:val="28"/>
        </w:rPr>
        <w:t>工作效率明顯增進者</w:t>
      </w:r>
      <w:r w:rsidRPr="006840B5">
        <w:rPr>
          <w:rFonts w:ascii="標楷體" w:eastAsia="標楷體" w:hAnsi="標楷體" w:cs="Times New Roman" w:hint="eastAsia"/>
          <w:sz w:val="28"/>
          <w:szCs w:val="28"/>
        </w:rPr>
        <w:t>。</w:t>
      </w:r>
    </w:p>
    <w:p w:rsidR="00132764" w:rsidRPr="006840B5" w:rsidRDefault="00132764" w:rsidP="00F5531C">
      <w:pPr>
        <w:pStyle w:val="a3"/>
        <w:numPr>
          <w:ilvl w:val="0"/>
          <w:numId w:val="8"/>
        </w:numPr>
        <w:spacing w:line="460" w:lineRule="exact"/>
        <w:ind w:leftChars="0"/>
        <w:jc w:val="both"/>
        <w:rPr>
          <w:rFonts w:ascii="標楷體" w:eastAsia="標楷體" w:hAnsi="標楷體"/>
          <w:sz w:val="28"/>
          <w:szCs w:val="28"/>
        </w:rPr>
      </w:pPr>
      <w:r w:rsidRPr="006840B5">
        <w:rPr>
          <w:rFonts w:ascii="標楷體" w:eastAsia="標楷體" w:hAnsi="標楷體" w:cs="Times New Roman"/>
          <w:sz w:val="28"/>
          <w:szCs w:val="28"/>
        </w:rPr>
        <w:t>因個人工作或品德上之特殊表現，致</w:t>
      </w:r>
      <w:r w:rsidRPr="006840B5">
        <w:rPr>
          <w:rFonts w:ascii="標楷體" w:eastAsia="標楷體" w:hAnsi="標楷體" w:cs="Times New Roman" w:hint="eastAsia"/>
          <w:sz w:val="28"/>
          <w:szCs w:val="28"/>
        </w:rPr>
        <w:t>本院</w:t>
      </w:r>
      <w:r w:rsidRPr="006840B5">
        <w:rPr>
          <w:rFonts w:ascii="標楷體" w:eastAsia="標楷體" w:hAnsi="標楷體" w:cs="Times New Roman"/>
          <w:sz w:val="28"/>
          <w:szCs w:val="28"/>
        </w:rPr>
        <w:t>形象受益者</w:t>
      </w:r>
      <w:r w:rsidRPr="006840B5">
        <w:rPr>
          <w:rFonts w:ascii="標楷體" w:eastAsia="標楷體" w:hAnsi="標楷體" w:cs="Times New Roman" w:hint="eastAsia"/>
          <w:sz w:val="28"/>
          <w:szCs w:val="28"/>
        </w:rPr>
        <w:t>。</w:t>
      </w:r>
    </w:p>
    <w:p w:rsidR="00132764" w:rsidRPr="006840B5" w:rsidRDefault="00132764" w:rsidP="00F5531C">
      <w:pPr>
        <w:pStyle w:val="a3"/>
        <w:numPr>
          <w:ilvl w:val="0"/>
          <w:numId w:val="8"/>
        </w:numPr>
        <w:spacing w:line="460" w:lineRule="exact"/>
        <w:ind w:leftChars="0"/>
        <w:jc w:val="both"/>
        <w:rPr>
          <w:rFonts w:ascii="標楷體" w:eastAsia="標楷體" w:hAnsi="標楷體"/>
          <w:sz w:val="28"/>
          <w:szCs w:val="28"/>
        </w:rPr>
      </w:pPr>
      <w:r w:rsidRPr="006840B5">
        <w:rPr>
          <w:rFonts w:ascii="標楷體" w:eastAsia="標楷體" w:hAnsi="標楷體" w:cs="Times New Roman"/>
          <w:sz w:val="28"/>
          <w:szCs w:val="28"/>
        </w:rPr>
        <w:t>檢舉盜匪份子屬實，致使</w:t>
      </w:r>
      <w:r w:rsidRPr="006840B5">
        <w:rPr>
          <w:rFonts w:ascii="標楷體" w:eastAsia="標楷體" w:hAnsi="標楷體" w:cs="Times New Roman" w:hint="eastAsia"/>
          <w:sz w:val="28"/>
          <w:szCs w:val="28"/>
        </w:rPr>
        <w:t>本院</w:t>
      </w:r>
      <w:r w:rsidRPr="006840B5">
        <w:rPr>
          <w:rFonts w:ascii="標楷體" w:eastAsia="標楷體" w:hAnsi="標楷體" w:cs="Times New Roman"/>
          <w:sz w:val="28"/>
          <w:szCs w:val="28"/>
        </w:rPr>
        <w:t>免予遭受損害者</w:t>
      </w:r>
      <w:r w:rsidRPr="006840B5">
        <w:rPr>
          <w:rFonts w:ascii="標楷體" w:eastAsia="標楷體" w:hAnsi="標楷體" w:cs="Times New Roman" w:hint="eastAsia"/>
          <w:sz w:val="28"/>
          <w:szCs w:val="28"/>
        </w:rPr>
        <w:t>。</w:t>
      </w:r>
    </w:p>
    <w:p w:rsidR="00132764" w:rsidRPr="006840B5" w:rsidRDefault="00132764" w:rsidP="00F5531C">
      <w:pPr>
        <w:pStyle w:val="a3"/>
        <w:numPr>
          <w:ilvl w:val="0"/>
          <w:numId w:val="8"/>
        </w:numPr>
        <w:spacing w:line="460" w:lineRule="exact"/>
        <w:ind w:leftChars="0"/>
        <w:jc w:val="both"/>
        <w:rPr>
          <w:rFonts w:ascii="標楷體" w:eastAsia="標楷體" w:hAnsi="標楷體"/>
          <w:sz w:val="28"/>
          <w:szCs w:val="28"/>
        </w:rPr>
      </w:pPr>
      <w:r w:rsidRPr="006840B5">
        <w:rPr>
          <w:rFonts w:ascii="標楷體" w:eastAsia="標楷體" w:hAnsi="標楷體" w:cs="Times New Roman"/>
          <w:sz w:val="28"/>
          <w:szCs w:val="28"/>
        </w:rPr>
        <w:t>工作勤奮，任勞任怨，主動積極者</w:t>
      </w:r>
      <w:r w:rsidRPr="006840B5">
        <w:rPr>
          <w:rFonts w:ascii="標楷體" w:eastAsia="標楷體" w:hAnsi="標楷體" w:cs="Times New Roman" w:hint="eastAsia"/>
          <w:sz w:val="28"/>
          <w:szCs w:val="28"/>
        </w:rPr>
        <w:t>。</w:t>
      </w:r>
    </w:p>
    <w:p w:rsidR="00132764" w:rsidRPr="006840B5" w:rsidRDefault="00A00D77" w:rsidP="00F5531C">
      <w:pPr>
        <w:pStyle w:val="a3"/>
        <w:numPr>
          <w:ilvl w:val="0"/>
          <w:numId w:val="8"/>
        </w:numPr>
        <w:spacing w:line="460" w:lineRule="exact"/>
        <w:ind w:leftChars="0"/>
        <w:jc w:val="both"/>
        <w:rPr>
          <w:rFonts w:ascii="標楷體" w:eastAsia="標楷體" w:hAnsi="標楷體"/>
          <w:sz w:val="28"/>
          <w:szCs w:val="28"/>
        </w:rPr>
      </w:pPr>
      <w:r w:rsidRPr="006840B5">
        <w:rPr>
          <w:rFonts w:ascii="標楷體" w:eastAsia="標楷體" w:hAnsi="標楷體" w:cs="Times New Roman"/>
          <w:sz w:val="28"/>
          <w:szCs w:val="28"/>
        </w:rPr>
        <w:t>參加各種訓練或競賽成績優異者</w:t>
      </w:r>
      <w:r w:rsidRPr="006840B5">
        <w:rPr>
          <w:rFonts w:ascii="標楷體" w:eastAsia="標楷體" w:hAnsi="標楷體" w:cs="Times New Roman" w:hint="eastAsia"/>
          <w:sz w:val="28"/>
          <w:szCs w:val="28"/>
        </w:rPr>
        <w:t>。</w:t>
      </w:r>
    </w:p>
    <w:p w:rsidR="00A00D77" w:rsidRPr="006840B5" w:rsidRDefault="00A00D77" w:rsidP="00F5531C">
      <w:pPr>
        <w:pStyle w:val="a3"/>
        <w:numPr>
          <w:ilvl w:val="0"/>
          <w:numId w:val="8"/>
        </w:numPr>
        <w:spacing w:line="460" w:lineRule="exact"/>
        <w:ind w:leftChars="0"/>
        <w:jc w:val="both"/>
        <w:rPr>
          <w:rFonts w:ascii="標楷體" w:eastAsia="標楷體" w:hAnsi="標楷體"/>
          <w:sz w:val="28"/>
          <w:szCs w:val="28"/>
        </w:rPr>
      </w:pPr>
      <w:r w:rsidRPr="006840B5">
        <w:rPr>
          <w:rFonts w:ascii="標楷體" w:eastAsia="標楷體" w:hAnsi="標楷體" w:cs="Times New Roman"/>
          <w:sz w:val="28"/>
          <w:szCs w:val="28"/>
        </w:rPr>
        <w:t>品德表現，足堪同事楷模者</w:t>
      </w:r>
      <w:r w:rsidRPr="006840B5">
        <w:rPr>
          <w:rFonts w:ascii="標楷體" w:eastAsia="標楷體" w:hAnsi="標楷體" w:cs="Times New Roman" w:hint="eastAsia"/>
          <w:sz w:val="28"/>
          <w:szCs w:val="28"/>
        </w:rPr>
        <w:t>。</w:t>
      </w:r>
    </w:p>
    <w:p w:rsidR="00A00D77" w:rsidRPr="006840B5" w:rsidRDefault="00A00D77" w:rsidP="00F5531C">
      <w:pPr>
        <w:pStyle w:val="a3"/>
        <w:numPr>
          <w:ilvl w:val="0"/>
          <w:numId w:val="8"/>
        </w:numPr>
        <w:spacing w:line="460" w:lineRule="exact"/>
        <w:ind w:leftChars="0"/>
        <w:jc w:val="both"/>
        <w:rPr>
          <w:rFonts w:ascii="標楷體" w:eastAsia="標楷體" w:hAnsi="標楷體"/>
          <w:sz w:val="28"/>
          <w:szCs w:val="28"/>
        </w:rPr>
      </w:pPr>
      <w:r w:rsidRPr="006840B5">
        <w:rPr>
          <w:rFonts w:ascii="標楷體" w:eastAsia="標楷體" w:hAnsi="標楷體" w:cs="Times New Roman"/>
          <w:sz w:val="28"/>
          <w:szCs w:val="28"/>
        </w:rPr>
        <w:t>平日愛惜公物著有成效者</w:t>
      </w:r>
      <w:r w:rsidRPr="006840B5">
        <w:rPr>
          <w:rFonts w:ascii="標楷體" w:eastAsia="標楷體" w:hAnsi="標楷體" w:cs="Times New Roman" w:hint="eastAsia"/>
          <w:sz w:val="28"/>
          <w:szCs w:val="28"/>
        </w:rPr>
        <w:t>。</w:t>
      </w:r>
    </w:p>
    <w:p w:rsidR="00A00D77" w:rsidRPr="006840B5" w:rsidRDefault="00A00D77" w:rsidP="00F5531C">
      <w:pPr>
        <w:pStyle w:val="a3"/>
        <w:numPr>
          <w:ilvl w:val="0"/>
          <w:numId w:val="8"/>
        </w:numPr>
        <w:spacing w:line="460" w:lineRule="exact"/>
        <w:ind w:leftChars="0"/>
        <w:jc w:val="both"/>
        <w:rPr>
          <w:rFonts w:ascii="標楷體" w:eastAsia="標楷體" w:hAnsi="標楷體"/>
          <w:sz w:val="28"/>
          <w:szCs w:val="28"/>
        </w:rPr>
      </w:pPr>
      <w:r w:rsidRPr="006840B5">
        <w:rPr>
          <w:rFonts w:ascii="標楷體" w:eastAsia="標楷體" w:hAnsi="標楷體" w:cs="Times New Roman"/>
          <w:sz w:val="28"/>
          <w:szCs w:val="28"/>
        </w:rPr>
        <w:t>辦理臨時交辦工作，著有績效者</w:t>
      </w:r>
      <w:r w:rsidRPr="006840B5">
        <w:rPr>
          <w:rFonts w:ascii="標楷體" w:eastAsia="標楷體" w:hAnsi="標楷體" w:cs="Times New Roman" w:hint="eastAsia"/>
          <w:sz w:val="28"/>
          <w:szCs w:val="28"/>
        </w:rPr>
        <w:t>。</w:t>
      </w:r>
    </w:p>
    <w:p w:rsidR="00132764" w:rsidRPr="006840B5" w:rsidRDefault="00A00D77" w:rsidP="00F5531C">
      <w:pPr>
        <w:pStyle w:val="a3"/>
        <w:numPr>
          <w:ilvl w:val="0"/>
          <w:numId w:val="1"/>
        </w:numPr>
        <w:spacing w:line="460" w:lineRule="exact"/>
        <w:ind w:leftChars="0" w:left="567" w:hanging="567"/>
        <w:jc w:val="both"/>
        <w:rPr>
          <w:rFonts w:ascii="標楷體" w:eastAsia="標楷體" w:hAnsi="標楷體"/>
          <w:sz w:val="28"/>
          <w:szCs w:val="28"/>
        </w:rPr>
      </w:pPr>
      <w:r w:rsidRPr="006840B5">
        <w:rPr>
          <w:rFonts w:ascii="標楷體" w:eastAsia="標楷體" w:hAnsi="標楷體" w:cs="Times New Roman"/>
          <w:sz w:val="28"/>
          <w:szCs w:val="28"/>
        </w:rPr>
        <w:t>工友</w:t>
      </w:r>
      <w:r w:rsidRPr="006840B5">
        <w:rPr>
          <w:rFonts w:ascii="標楷體" w:eastAsia="標楷體" w:hAnsi="標楷體" w:cs="Times New Roman" w:hint="eastAsia"/>
          <w:sz w:val="28"/>
          <w:szCs w:val="28"/>
        </w:rPr>
        <w:t>及駐衛警</w:t>
      </w:r>
      <w:r w:rsidRPr="006840B5">
        <w:rPr>
          <w:rFonts w:ascii="標楷體" w:eastAsia="標楷體" w:hAnsi="標楷體" w:cs="Times New Roman"/>
          <w:sz w:val="28"/>
          <w:szCs w:val="28"/>
        </w:rPr>
        <w:t>有下列各款情事之一，得視情節輕重記大過</w:t>
      </w:r>
      <w:r w:rsidRPr="006840B5">
        <w:rPr>
          <w:rFonts w:ascii="標楷體" w:eastAsia="標楷體" w:hAnsi="標楷體" w:cs="Times New Roman" w:hint="eastAsia"/>
          <w:sz w:val="28"/>
          <w:szCs w:val="28"/>
        </w:rPr>
        <w:t>、</w:t>
      </w:r>
      <w:r w:rsidRPr="006840B5">
        <w:rPr>
          <w:rFonts w:ascii="標楷體" w:eastAsia="標楷體" w:hAnsi="標楷體" w:cs="Times New Roman"/>
          <w:sz w:val="28"/>
          <w:szCs w:val="28"/>
        </w:rPr>
        <w:t>記過或申誡；如有違其他法令者，另行依法究辦</w:t>
      </w:r>
      <w:r w:rsidRPr="006840B5">
        <w:rPr>
          <w:rFonts w:ascii="標楷體" w:eastAsia="標楷體" w:hAnsi="標楷體" w:cs="Times New Roman" w:hint="eastAsia"/>
          <w:sz w:val="28"/>
          <w:szCs w:val="28"/>
        </w:rPr>
        <w:t>：</w:t>
      </w:r>
    </w:p>
    <w:p w:rsidR="00A00D77" w:rsidRPr="006840B5" w:rsidRDefault="00A00D77" w:rsidP="00F5531C">
      <w:pPr>
        <w:pStyle w:val="a3"/>
        <w:numPr>
          <w:ilvl w:val="0"/>
          <w:numId w:val="9"/>
        </w:numPr>
        <w:spacing w:line="460" w:lineRule="exact"/>
        <w:ind w:leftChars="0" w:left="1418" w:hanging="851"/>
        <w:jc w:val="both"/>
        <w:rPr>
          <w:rFonts w:ascii="標楷體" w:eastAsia="標楷體" w:hAnsi="標楷體" w:cs="Times New Roman"/>
          <w:sz w:val="28"/>
          <w:szCs w:val="28"/>
        </w:rPr>
      </w:pPr>
      <w:r w:rsidRPr="006840B5">
        <w:rPr>
          <w:rFonts w:ascii="標楷體" w:eastAsia="標楷體" w:hAnsi="標楷體" w:cs="Times New Roman" w:hint="eastAsia"/>
          <w:sz w:val="28"/>
          <w:szCs w:val="28"/>
        </w:rPr>
        <w:t>不</w:t>
      </w:r>
      <w:r w:rsidRPr="006840B5">
        <w:rPr>
          <w:rFonts w:ascii="標楷體" w:eastAsia="標楷體" w:hAnsi="標楷體" w:cs="Times New Roman"/>
          <w:sz w:val="28"/>
          <w:szCs w:val="28"/>
        </w:rPr>
        <w:t>聽指揮</w:t>
      </w:r>
      <w:r w:rsidRPr="006840B5">
        <w:rPr>
          <w:rFonts w:ascii="標楷體" w:eastAsia="標楷體" w:hAnsi="標楷體" w:cs="Times New Roman" w:hint="eastAsia"/>
          <w:sz w:val="28"/>
          <w:szCs w:val="28"/>
        </w:rPr>
        <w:t>、</w:t>
      </w:r>
      <w:r w:rsidRPr="006840B5">
        <w:rPr>
          <w:rFonts w:ascii="標楷體" w:eastAsia="標楷體" w:hAnsi="標楷體" w:cs="Times New Roman"/>
          <w:sz w:val="28"/>
          <w:szCs w:val="28"/>
        </w:rPr>
        <w:t>違抗長官命令、工作怠惰</w:t>
      </w:r>
      <w:r w:rsidRPr="006840B5">
        <w:rPr>
          <w:rFonts w:ascii="標楷體" w:eastAsia="標楷體" w:hAnsi="標楷體" w:cs="Times New Roman" w:hint="eastAsia"/>
          <w:sz w:val="28"/>
          <w:szCs w:val="28"/>
        </w:rPr>
        <w:t>或</w:t>
      </w:r>
      <w:r w:rsidRPr="006840B5">
        <w:rPr>
          <w:rFonts w:ascii="標楷體" w:eastAsia="標楷體" w:hAnsi="標楷體" w:cs="Times New Roman"/>
          <w:sz w:val="28"/>
          <w:szCs w:val="28"/>
        </w:rPr>
        <w:t>不服管理人員調派工作者</w:t>
      </w:r>
      <w:r w:rsidRPr="006840B5">
        <w:rPr>
          <w:rFonts w:ascii="標楷體" w:eastAsia="標楷體" w:hAnsi="標楷體" w:cs="Times New Roman" w:hint="eastAsia"/>
          <w:sz w:val="28"/>
          <w:szCs w:val="28"/>
        </w:rPr>
        <w:t>。</w:t>
      </w:r>
    </w:p>
    <w:p w:rsidR="00A00D77" w:rsidRPr="006840B5" w:rsidRDefault="00A00D77" w:rsidP="00F5531C">
      <w:pPr>
        <w:pStyle w:val="a3"/>
        <w:numPr>
          <w:ilvl w:val="0"/>
          <w:numId w:val="9"/>
        </w:numPr>
        <w:spacing w:line="460" w:lineRule="exact"/>
        <w:ind w:leftChars="0"/>
        <w:jc w:val="both"/>
        <w:rPr>
          <w:rFonts w:ascii="標楷體" w:eastAsia="標楷體" w:hAnsi="標楷體"/>
          <w:sz w:val="28"/>
          <w:szCs w:val="28"/>
        </w:rPr>
      </w:pPr>
      <w:r w:rsidRPr="006840B5">
        <w:rPr>
          <w:rFonts w:ascii="標楷體" w:eastAsia="標楷體" w:hAnsi="標楷體" w:cs="Times New Roman"/>
          <w:sz w:val="28"/>
          <w:szCs w:val="28"/>
        </w:rPr>
        <w:t>侮辱或威脅主管、同仁、研習人員者</w:t>
      </w:r>
      <w:r w:rsidRPr="006840B5">
        <w:rPr>
          <w:rFonts w:ascii="標楷體" w:eastAsia="標楷體" w:hAnsi="標楷體" w:cs="Times New Roman" w:hint="eastAsia"/>
          <w:sz w:val="28"/>
          <w:szCs w:val="28"/>
        </w:rPr>
        <w:t>。</w:t>
      </w:r>
    </w:p>
    <w:p w:rsidR="00A00D77" w:rsidRPr="006840B5" w:rsidRDefault="00A00D77" w:rsidP="00F5531C">
      <w:pPr>
        <w:pStyle w:val="a3"/>
        <w:numPr>
          <w:ilvl w:val="0"/>
          <w:numId w:val="9"/>
        </w:numPr>
        <w:spacing w:line="460" w:lineRule="exact"/>
        <w:ind w:leftChars="0"/>
        <w:jc w:val="both"/>
        <w:rPr>
          <w:rFonts w:ascii="標楷體" w:eastAsia="標楷體" w:hAnsi="標楷體"/>
          <w:sz w:val="28"/>
          <w:szCs w:val="28"/>
        </w:rPr>
      </w:pPr>
      <w:r w:rsidRPr="006840B5">
        <w:rPr>
          <w:rFonts w:ascii="標楷體" w:eastAsia="標楷體" w:hAnsi="標楷體" w:cs="Times New Roman"/>
          <w:sz w:val="28"/>
          <w:szCs w:val="28"/>
        </w:rPr>
        <w:t>煽動是非，影響工作者</w:t>
      </w:r>
      <w:r w:rsidRPr="006840B5">
        <w:rPr>
          <w:rFonts w:ascii="標楷體" w:eastAsia="標楷體" w:hAnsi="標楷體" w:cs="Times New Roman" w:hint="eastAsia"/>
          <w:sz w:val="28"/>
          <w:szCs w:val="28"/>
        </w:rPr>
        <w:t>。</w:t>
      </w:r>
    </w:p>
    <w:p w:rsidR="00A00D77" w:rsidRPr="006840B5" w:rsidRDefault="00A00D77" w:rsidP="00F5531C">
      <w:pPr>
        <w:pStyle w:val="a3"/>
        <w:numPr>
          <w:ilvl w:val="0"/>
          <w:numId w:val="9"/>
        </w:numPr>
        <w:tabs>
          <w:tab w:val="left" w:pos="1418"/>
        </w:tabs>
        <w:spacing w:line="460" w:lineRule="exact"/>
        <w:ind w:leftChars="0" w:left="1418" w:hanging="851"/>
        <w:jc w:val="both"/>
        <w:rPr>
          <w:rFonts w:ascii="標楷體" w:eastAsia="標楷體" w:hAnsi="標楷體"/>
          <w:sz w:val="28"/>
          <w:szCs w:val="28"/>
        </w:rPr>
      </w:pPr>
      <w:r w:rsidRPr="006840B5">
        <w:rPr>
          <w:rFonts w:ascii="標楷體" w:eastAsia="標楷體" w:hAnsi="標楷體" w:cs="Times New Roman"/>
          <w:sz w:val="28"/>
          <w:szCs w:val="28"/>
        </w:rPr>
        <w:t>塗改公文</w:t>
      </w:r>
      <w:r w:rsidRPr="006840B5">
        <w:rPr>
          <w:rFonts w:ascii="標楷體" w:eastAsia="標楷體" w:hAnsi="標楷體" w:cs="Times New Roman" w:hint="eastAsia"/>
          <w:sz w:val="28"/>
          <w:szCs w:val="28"/>
        </w:rPr>
        <w:t>、</w:t>
      </w:r>
      <w:r w:rsidRPr="006840B5">
        <w:rPr>
          <w:rFonts w:ascii="標楷體" w:eastAsia="標楷體" w:hAnsi="標楷體" w:cs="Times New Roman"/>
          <w:sz w:val="28"/>
          <w:szCs w:val="28"/>
        </w:rPr>
        <w:t>遺失公文或洩漏公文內容</w:t>
      </w:r>
      <w:r w:rsidRPr="006840B5">
        <w:rPr>
          <w:rFonts w:ascii="標楷體" w:eastAsia="標楷體" w:hAnsi="標楷體" w:cs="Times New Roman" w:hint="eastAsia"/>
          <w:sz w:val="28"/>
          <w:szCs w:val="28"/>
        </w:rPr>
        <w:t>，</w:t>
      </w:r>
      <w:r w:rsidRPr="006840B5">
        <w:rPr>
          <w:rFonts w:ascii="標楷體" w:eastAsia="標楷體" w:hAnsi="標楷體" w:cs="Times New Roman"/>
          <w:sz w:val="28"/>
          <w:szCs w:val="28"/>
        </w:rPr>
        <w:t>致生爭議或洩漏</w:t>
      </w:r>
      <w:r w:rsidRPr="006840B5">
        <w:rPr>
          <w:rFonts w:ascii="標楷體" w:eastAsia="標楷體" w:hAnsi="標楷體" w:cs="Times New Roman" w:hint="eastAsia"/>
          <w:sz w:val="28"/>
          <w:szCs w:val="28"/>
        </w:rPr>
        <w:t>本院</w:t>
      </w:r>
      <w:r w:rsidRPr="006840B5">
        <w:rPr>
          <w:rFonts w:ascii="標楷體" w:eastAsia="標楷體" w:hAnsi="標楷體" w:cs="Times New Roman"/>
          <w:sz w:val="28"/>
          <w:szCs w:val="28"/>
        </w:rPr>
        <w:t>機密者</w:t>
      </w:r>
      <w:r w:rsidRPr="006840B5">
        <w:rPr>
          <w:rFonts w:ascii="標楷體" w:eastAsia="標楷體" w:hAnsi="標楷體" w:cs="Times New Roman" w:hint="eastAsia"/>
          <w:sz w:val="28"/>
          <w:szCs w:val="28"/>
        </w:rPr>
        <w:t>。</w:t>
      </w:r>
    </w:p>
    <w:p w:rsidR="00A00D77" w:rsidRPr="006840B5" w:rsidRDefault="00A00D77" w:rsidP="00F5531C">
      <w:pPr>
        <w:pStyle w:val="a3"/>
        <w:numPr>
          <w:ilvl w:val="0"/>
          <w:numId w:val="9"/>
        </w:numPr>
        <w:spacing w:line="460" w:lineRule="exact"/>
        <w:ind w:leftChars="0"/>
        <w:jc w:val="both"/>
        <w:rPr>
          <w:rFonts w:ascii="標楷體" w:eastAsia="標楷體" w:hAnsi="標楷體"/>
          <w:sz w:val="28"/>
          <w:szCs w:val="28"/>
        </w:rPr>
      </w:pPr>
      <w:r w:rsidRPr="006840B5">
        <w:rPr>
          <w:rFonts w:ascii="標楷體" w:eastAsia="標楷體" w:hAnsi="標楷體" w:cs="Times New Roman"/>
          <w:sz w:val="28"/>
          <w:szCs w:val="28"/>
        </w:rPr>
        <w:t>行為不檢，影響</w:t>
      </w:r>
      <w:r w:rsidRPr="006840B5">
        <w:rPr>
          <w:rFonts w:ascii="標楷體" w:eastAsia="標楷體" w:hAnsi="標楷體" w:cs="Times New Roman" w:hint="eastAsia"/>
          <w:sz w:val="28"/>
          <w:szCs w:val="28"/>
        </w:rPr>
        <w:t>本院</w:t>
      </w:r>
      <w:r w:rsidRPr="006840B5">
        <w:rPr>
          <w:rFonts w:ascii="標楷體" w:eastAsia="標楷體" w:hAnsi="標楷體" w:cs="Times New Roman"/>
          <w:sz w:val="28"/>
          <w:szCs w:val="28"/>
        </w:rPr>
        <w:t>名譽者</w:t>
      </w:r>
      <w:r w:rsidRPr="006840B5">
        <w:rPr>
          <w:rFonts w:ascii="標楷體" w:eastAsia="標楷體" w:hAnsi="標楷體" w:cs="Times New Roman" w:hint="eastAsia"/>
          <w:sz w:val="28"/>
          <w:szCs w:val="28"/>
        </w:rPr>
        <w:t>。</w:t>
      </w:r>
    </w:p>
    <w:p w:rsidR="00A00D77" w:rsidRPr="006840B5" w:rsidRDefault="00A00D77" w:rsidP="00F5531C">
      <w:pPr>
        <w:pStyle w:val="a3"/>
        <w:numPr>
          <w:ilvl w:val="0"/>
          <w:numId w:val="9"/>
        </w:numPr>
        <w:spacing w:line="460" w:lineRule="exact"/>
        <w:ind w:leftChars="0"/>
        <w:jc w:val="both"/>
        <w:rPr>
          <w:rFonts w:ascii="標楷體" w:eastAsia="標楷體" w:hAnsi="標楷體"/>
          <w:sz w:val="28"/>
          <w:szCs w:val="28"/>
        </w:rPr>
      </w:pPr>
      <w:r w:rsidRPr="006840B5">
        <w:rPr>
          <w:rFonts w:ascii="標楷體" w:eastAsia="標楷體" w:hAnsi="標楷體" w:cs="Times New Roman"/>
          <w:sz w:val="28"/>
          <w:szCs w:val="28"/>
        </w:rPr>
        <w:t>疏忽工作致發生意外事故或釀成災害者</w:t>
      </w:r>
      <w:r w:rsidRPr="006840B5">
        <w:rPr>
          <w:rFonts w:ascii="標楷體" w:eastAsia="標楷體" w:hAnsi="標楷體" w:cs="Times New Roman" w:hint="eastAsia"/>
          <w:sz w:val="28"/>
          <w:szCs w:val="28"/>
        </w:rPr>
        <w:t>。</w:t>
      </w:r>
    </w:p>
    <w:p w:rsidR="00A00D77" w:rsidRPr="006840B5" w:rsidRDefault="00A00D77" w:rsidP="00F5531C">
      <w:pPr>
        <w:pStyle w:val="a3"/>
        <w:numPr>
          <w:ilvl w:val="0"/>
          <w:numId w:val="9"/>
        </w:numPr>
        <w:spacing w:line="460" w:lineRule="exact"/>
        <w:ind w:leftChars="0"/>
        <w:jc w:val="both"/>
        <w:rPr>
          <w:rFonts w:ascii="標楷體" w:eastAsia="標楷體" w:hAnsi="標楷體"/>
          <w:sz w:val="28"/>
          <w:szCs w:val="28"/>
        </w:rPr>
      </w:pPr>
      <w:r w:rsidRPr="006840B5">
        <w:rPr>
          <w:rFonts w:ascii="標楷體" w:eastAsia="標楷體" w:hAnsi="標楷體" w:cs="Times New Roman"/>
          <w:sz w:val="28"/>
          <w:szCs w:val="28"/>
        </w:rPr>
        <w:t>損壞或不愛惜公物者</w:t>
      </w:r>
      <w:r w:rsidRPr="006840B5">
        <w:rPr>
          <w:rFonts w:ascii="標楷體" w:eastAsia="標楷體" w:hAnsi="標楷體" w:cs="Times New Roman" w:hint="eastAsia"/>
          <w:sz w:val="28"/>
          <w:szCs w:val="28"/>
        </w:rPr>
        <w:t>。</w:t>
      </w:r>
    </w:p>
    <w:p w:rsidR="00A00D77" w:rsidRPr="006840B5" w:rsidRDefault="00A00D77" w:rsidP="00F5531C">
      <w:pPr>
        <w:pStyle w:val="a3"/>
        <w:numPr>
          <w:ilvl w:val="0"/>
          <w:numId w:val="9"/>
        </w:numPr>
        <w:spacing w:line="460" w:lineRule="exact"/>
        <w:ind w:leftChars="0"/>
        <w:jc w:val="both"/>
        <w:rPr>
          <w:rFonts w:ascii="標楷體" w:eastAsia="標楷體" w:hAnsi="標楷體"/>
          <w:sz w:val="28"/>
          <w:szCs w:val="28"/>
        </w:rPr>
      </w:pPr>
      <w:r w:rsidRPr="006840B5">
        <w:rPr>
          <w:rFonts w:ascii="標楷體" w:eastAsia="標楷體" w:hAnsi="標楷體" w:cs="Times New Roman"/>
          <w:sz w:val="28"/>
          <w:szCs w:val="28"/>
        </w:rPr>
        <w:t>值勤擅離崗位者</w:t>
      </w:r>
      <w:r w:rsidRPr="006840B5">
        <w:rPr>
          <w:rFonts w:ascii="標楷體" w:eastAsia="標楷體" w:hAnsi="標楷體" w:cs="Times New Roman" w:hint="eastAsia"/>
          <w:sz w:val="28"/>
          <w:szCs w:val="28"/>
        </w:rPr>
        <w:t>。</w:t>
      </w:r>
    </w:p>
    <w:p w:rsidR="00A00D77" w:rsidRPr="006840B5" w:rsidRDefault="00A00D77" w:rsidP="00F5531C">
      <w:pPr>
        <w:pStyle w:val="a3"/>
        <w:numPr>
          <w:ilvl w:val="0"/>
          <w:numId w:val="9"/>
        </w:numPr>
        <w:spacing w:line="460" w:lineRule="exact"/>
        <w:ind w:leftChars="0"/>
        <w:jc w:val="both"/>
        <w:rPr>
          <w:rFonts w:ascii="標楷體" w:eastAsia="標楷體" w:hAnsi="標楷體"/>
          <w:sz w:val="28"/>
          <w:szCs w:val="28"/>
        </w:rPr>
      </w:pPr>
      <w:r w:rsidRPr="006840B5">
        <w:rPr>
          <w:rFonts w:ascii="標楷體" w:eastAsia="標楷體" w:hAnsi="標楷體" w:cs="Times New Roman"/>
          <w:sz w:val="28"/>
          <w:szCs w:val="28"/>
        </w:rPr>
        <w:t>其他一切有關觸犯</w:t>
      </w:r>
      <w:r w:rsidRPr="006840B5">
        <w:rPr>
          <w:rFonts w:ascii="標楷體" w:eastAsia="標楷體" w:hAnsi="標楷體" w:cs="Times New Roman" w:hint="eastAsia"/>
          <w:sz w:val="28"/>
          <w:szCs w:val="28"/>
        </w:rPr>
        <w:t>法令禁止事項之行為</w:t>
      </w:r>
      <w:r w:rsidRPr="006840B5">
        <w:rPr>
          <w:rFonts w:ascii="標楷體" w:eastAsia="標楷體" w:hAnsi="標楷體" w:cs="Times New Roman"/>
          <w:sz w:val="28"/>
          <w:szCs w:val="28"/>
        </w:rPr>
        <w:t>者</w:t>
      </w:r>
      <w:r w:rsidRPr="006840B5">
        <w:rPr>
          <w:rFonts w:ascii="標楷體" w:eastAsia="標楷體" w:hAnsi="標楷體" w:cs="Times New Roman" w:hint="eastAsia"/>
          <w:sz w:val="28"/>
          <w:szCs w:val="28"/>
        </w:rPr>
        <w:t>。</w:t>
      </w:r>
    </w:p>
    <w:p w:rsidR="00A00D77" w:rsidRPr="006840B5" w:rsidRDefault="00A00D77" w:rsidP="00F5531C">
      <w:pPr>
        <w:pStyle w:val="a3"/>
        <w:numPr>
          <w:ilvl w:val="0"/>
          <w:numId w:val="1"/>
        </w:numPr>
        <w:spacing w:line="460" w:lineRule="exact"/>
        <w:ind w:leftChars="0" w:left="567" w:hanging="567"/>
        <w:jc w:val="both"/>
        <w:rPr>
          <w:rFonts w:ascii="標楷體" w:eastAsia="標楷體" w:hAnsi="標楷體"/>
          <w:sz w:val="28"/>
          <w:szCs w:val="28"/>
        </w:rPr>
      </w:pPr>
      <w:r w:rsidRPr="006840B5">
        <w:rPr>
          <w:rFonts w:ascii="標楷體" w:eastAsia="標楷體" w:hAnsi="標楷體" w:cs="Times New Roman"/>
          <w:sz w:val="28"/>
          <w:szCs w:val="28"/>
        </w:rPr>
        <w:t>工友</w:t>
      </w:r>
      <w:r w:rsidRPr="006840B5">
        <w:rPr>
          <w:rFonts w:ascii="標楷體" w:eastAsia="標楷體" w:hAnsi="標楷體" w:cs="Times New Roman" w:hint="eastAsia"/>
          <w:sz w:val="28"/>
          <w:szCs w:val="28"/>
        </w:rPr>
        <w:t>及駐衛警有下列各款情事之一者，應予免職：</w:t>
      </w:r>
    </w:p>
    <w:p w:rsidR="00A00D77" w:rsidRPr="006840B5" w:rsidRDefault="00A00D77" w:rsidP="00F5531C">
      <w:pPr>
        <w:pStyle w:val="a3"/>
        <w:numPr>
          <w:ilvl w:val="0"/>
          <w:numId w:val="10"/>
        </w:numPr>
        <w:spacing w:line="460" w:lineRule="exact"/>
        <w:ind w:leftChars="0" w:left="1418" w:hanging="851"/>
        <w:jc w:val="both"/>
        <w:rPr>
          <w:rFonts w:ascii="標楷體" w:eastAsia="標楷體" w:hAnsi="標楷體" w:cs="Times New Roman"/>
          <w:sz w:val="28"/>
          <w:szCs w:val="28"/>
        </w:rPr>
      </w:pPr>
      <w:r w:rsidRPr="006840B5">
        <w:rPr>
          <w:rFonts w:ascii="標楷體" w:eastAsia="標楷體" w:hAnsi="標楷體" w:cs="Times New Roman" w:hint="eastAsia"/>
          <w:sz w:val="28"/>
          <w:szCs w:val="28"/>
        </w:rPr>
        <w:t>連續曠職達三日或一個月內累積達六日者，廢弛職務情節重大，有確實證據者。</w:t>
      </w:r>
    </w:p>
    <w:p w:rsidR="00A00D77" w:rsidRPr="006840B5" w:rsidRDefault="00A00D77" w:rsidP="00F5531C">
      <w:pPr>
        <w:pStyle w:val="a3"/>
        <w:numPr>
          <w:ilvl w:val="0"/>
          <w:numId w:val="10"/>
        </w:numPr>
        <w:spacing w:line="460" w:lineRule="exact"/>
        <w:ind w:leftChars="0"/>
        <w:jc w:val="both"/>
        <w:rPr>
          <w:rFonts w:ascii="標楷體" w:eastAsia="標楷體" w:hAnsi="標楷體"/>
          <w:sz w:val="28"/>
          <w:szCs w:val="28"/>
        </w:rPr>
      </w:pPr>
      <w:r w:rsidRPr="006840B5">
        <w:rPr>
          <w:rFonts w:ascii="標楷體" w:eastAsia="標楷體" w:hAnsi="標楷體" w:cs="Times New Roman" w:hint="eastAsia"/>
          <w:sz w:val="28"/>
          <w:szCs w:val="28"/>
        </w:rPr>
        <w:t>惡意毀損公物或私用公物情節重大，有確實證據者。</w:t>
      </w:r>
    </w:p>
    <w:p w:rsidR="00A00D77" w:rsidRPr="006840B5" w:rsidRDefault="00A00D77" w:rsidP="00F5531C">
      <w:pPr>
        <w:pStyle w:val="a3"/>
        <w:numPr>
          <w:ilvl w:val="0"/>
          <w:numId w:val="10"/>
        </w:numPr>
        <w:spacing w:line="460" w:lineRule="exact"/>
        <w:ind w:leftChars="0" w:left="1418" w:hanging="851"/>
        <w:jc w:val="both"/>
        <w:rPr>
          <w:rFonts w:ascii="標楷體" w:eastAsia="標楷體" w:hAnsi="標楷體"/>
          <w:sz w:val="28"/>
          <w:szCs w:val="28"/>
        </w:rPr>
      </w:pPr>
      <w:r w:rsidRPr="006840B5">
        <w:rPr>
          <w:rFonts w:ascii="標楷體" w:eastAsia="標楷體" w:hAnsi="標楷體" w:cs="Times New Roman" w:hint="eastAsia"/>
          <w:sz w:val="28"/>
          <w:szCs w:val="28"/>
        </w:rPr>
        <w:t>不聽指揮，破壞紀律，情節重大，經疏導無效，有確實證據者。</w:t>
      </w:r>
    </w:p>
    <w:p w:rsidR="00A00D77" w:rsidRPr="006840B5" w:rsidRDefault="00A00D77" w:rsidP="00F5531C">
      <w:pPr>
        <w:pStyle w:val="a3"/>
        <w:numPr>
          <w:ilvl w:val="0"/>
          <w:numId w:val="10"/>
        </w:numPr>
        <w:spacing w:line="460" w:lineRule="exact"/>
        <w:ind w:leftChars="0" w:left="1418" w:hanging="851"/>
        <w:jc w:val="both"/>
        <w:rPr>
          <w:rFonts w:ascii="標楷體" w:eastAsia="標楷體" w:hAnsi="標楷體"/>
          <w:sz w:val="28"/>
          <w:szCs w:val="28"/>
        </w:rPr>
      </w:pPr>
      <w:r w:rsidRPr="006840B5">
        <w:rPr>
          <w:rFonts w:ascii="標楷體" w:eastAsia="標楷體" w:hAnsi="標楷體" w:cs="Times New Roman" w:hint="eastAsia"/>
          <w:sz w:val="28"/>
          <w:szCs w:val="28"/>
        </w:rPr>
        <w:t>挑撥離間或誣控濫告，情節重大，經疏導無效，有確實證據者。</w:t>
      </w:r>
    </w:p>
    <w:p w:rsidR="00A00D77" w:rsidRPr="006840B5" w:rsidRDefault="00A00D77" w:rsidP="00F5531C">
      <w:pPr>
        <w:pStyle w:val="a3"/>
        <w:numPr>
          <w:ilvl w:val="0"/>
          <w:numId w:val="10"/>
        </w:numPr>
        <w:tabs>
          <w:tab w:val="left" w:pos="1418"/>
        </w:tabs>
        <w:spacing w:line="460" w:lineRule="exact"/>
        <w:ind w:leftChars="0" w:left="1418" w:hanging="851"/>
        <w:jc w:val="both"/>
        <w:rPr>
          <w:rFonts w:ascii="標楷體" w:eastAsia="標楷體" w:hAnsi="標楷體"/>
          <w:sz w:val="28"/>
          <w:szCs w:val="28"/>
        </w:rPr>
      </w:pPr>
      <w:r w:rsidRPr="006840B5">
        <w:rPr>
          <w:rFonts w:ascii="標楷體" w:eastAsia="標楷體" w:hAnsi="標楷體" w:cs="Times New Roman" w:hint="eastAsia"/>
          <w:sz w:val="28"/>
          <w:szCs w:val="28"/>
        </w:rPr>
        <w:lastRenderedPageBreak/>
        <w:t>品行不端，或違反有關法令禁止事項，嚴重損害本院聲譽，有確實證據者。</w:t>
      </w:r>
    </w:p>
    <w:p w:rsidR="00A00D77" w:rsidRPr="006840B5" w:rsidRDefault="00961F87" w:rsidP="00F5531C">
      <w:pPr>
        <w:pStyle w:val="a3"/>
        <w:numPr>
          <w:ilvl w:val="0"/>
          <w:numId w:val="1"/>
        </w:numPr>
        <w:spacing w:line="460" w:lineRule="exact"/>
        <w:ind w:leftChars="0" w:left="567" w:hanging="567"/>
        <w:jc w:val="both"/>
        <w:rPr>
          <w:rFonts w:ascii="標楷體" w:eastAsia="標楷體" w:hAnsi="標楷體"/>
          <w:sz w:val="28"/>
          <w:szCs w:val="28"/>
        </w:rPr>
      </w:pPr>
      <w:r w:rsidRPr="006840B5">
        <w:rPr>
          <w:rFonts w:ascii="標楷體" w:eastAsia="標楷體" w:hAnsi="標楷體" w:cs="Times New Roman"/>
          <w:sz w:val="28"/>
          <w:szCs w:val="28"/>
        </w:rPr>
        <w:t>年終考核</w:t>
      </w:r>
      <w:r w:rsidRPr="006840B5">
        <w:rPr>
          <w:rFonts w:ascii="標楷體" w:eastAsia="標楷體" w:hAnsi="標楷體" w:cs="Times New Roman" w:hint="eastAsia"/>
          <w:sz w:val="28"/>
          <w:szCs w:val="28"/>
        </w:rPr>
        <w:t>之計算</w:t>
      </w:r>
      <w:r w:rsidRPr="006840B5">
        <w:rPr>
          <w:rFonts w:ascii="標楷體" w:eastAsia="標楷體" w:hAnsi="標楷體" w:cs="Times New Roman"/>
          <w:sz w:val="28"/>
          <w:szCs w:val="28"/>
        </w:rPr>
        <w:t>分別由服務單位平時考核占</w:t>
      </w:r>
      <w:r w:rsidRPr="006840B5">
        <w:rPr>
          <w:rFonts w:ascii="標楷體" w:eastAsia="標楷體" w:hAnsi="標楷體" w:cs="Times New Roman" w:hint="eastAsia"/>
          <w:sz w:val="28"/>
          <w:szCs w:val="28"/>
        </w:rPr>
        <w:t>百分之七十</w:t>
      </w:r>
      <w:r w:rsidRPr="006840B5">
        <w:rPr>
          <w:rFonts w:ascii="標楷體" w:eastAsia="標楷體" w:hAnsi="標楷體" w:cs="Times New Roman"/>
          <w:sz w:val="28"/>
          <w:szCs w:val="28"/>
        </w:rPr>
        <w:t>、</w:t>
      </w:r>
      <w:r w:rsidRPr="006840B5">
        <w:rPr>
          <w:rFonts w:ascii="標楷體" w:eastAsia="標楷體" w:hAnsi="標楷體" w:cs="Times New Roman" w:hint="eastAsia"/>
          <w:sz w:val="28"/>
          <w:szCs w:val="28"/>
        </w:rPr>
        <w:t>秘書室</w:t>
      </w:r>
      <w:r w:rsidRPr="006840B5">
        <w:rPr>
          <w:rFonts w:ascii="標楷體" w:eastAsia="標楷體" w:hAnsi="標楷體" w:cs="Times New Roman"/>
          <w:sz w:val="28"/>
          <w:szCs w:val="28"/>
        </w:rPr>
        <w:t>考核占</w:t>
      </w:r>
      <w:r w:rsidRPr="006840B5">
        <w:rPr>
          <w:rFonts w:ascii="標楷體" w:eastAsia="標楷體" w:hAnsi="標楷體" w:cs="Times New Roman" w:hint="eastAsia"/>
          <w:sz w:val="28"/>
          <w:szCs w:val="28"/>
        </w:rPr>
        <w:t>百分之三十合併</w:t>
      </w:r>
      <w:r w:rsidRPr="006840B5">
        <w:rPr>
          <w:rFonts w:ascii="標楷體" w:eastAsia="標楷體" w:hAnsi="標楷體" w:cs="Times New Roman"/>
          <w:sz w:val="28"/>
          <w:szCs w:val="28"/>
        </w:rPr>
        <w:t>計分後，由</w:t>
      </w:r>
      <w:r w:rsidRPr="006840B5">
        <w:rPr>
          <w:rFonts w:ascii="標楷體" w:eastAsia="標楷體" w:hAnsi="標楷體" w:cs="Times New Roman" w:hint="eastAsia"/>
          <w:sz w:val="28"/>
          <w:szCs w:val="28"/>
        </w:rPr>
        <w:t>秘書室</w:t>
      </w:r>
      <w:r w:rsidRPr="006840B5">
        <w:rPr>
          <w:rFonts w:ascii="標楷體" w:eastAsia="標楷體" w:hAnsi="標楷體" w:cs="Times New Roman"/>
          <w:sz w:val="28"/>
          <w:szCs w:val="28"/>
        </w:rPr>
        <w:t>提請工友</w:t>
      </w:r>
      <w:r w:rsidRPr="006840B5">
        <w:rPr>
          <w:rFonts w:ascii="標楷體" w:eastAsia="標楷體" w:hAnsi="標楷體" w:cs="Times New Roman" w:hint="eastAsia"/>
          <w:sz w:val="28"/>
          <w:szCs w:val="28"/>
        </w:rPr>
        <w:t>及駐衛警</w:t>
      </w:r>
      <w:r w:rsidRPr="006840B5">
        <w:rPr>
          <w:rFonts w:ascii="標楷體" w:eastAsia="標楷體" w:hAnsi="標楷體" w:cs="Times New Roman"/>
          <w:sz w:val="28"/>
          <w:szCs w:val="28"/>
        </w:rPr>
        <w:t>考核</w:t>
      </w:r>
      <w:r w:rsidRPr="006840B5">
        <w:rPr>
          <w:rFonts w:ascii="標楷體" w:eastAsia="標楷體" w:hAnsi="標楷體" w:cs="Times New Roman" w:hint="eastAsia"/>
          <w:sz w:val="28"/>
          <w:szCs w:val="28"/>
        </w:rPr>
        <w:t>小組</w:t>
      </w:r>
      <w:r w:rsidRPr="006840B5">
        <w:rPr>
          <w:rFonts w:ascii="標楷體" w:eastAsia="標楷體" w:hAnsi="標楷體" w:cs="Times New Roman"/>
          <w:sz w:val="28"/>
          <w:szCs w:val="28"/>
        </w:rPr>
        <w:t>審查討論後，彙集陳報</w:t>
      </w:r>
      <w:r w:rsidRPr="006840B5">
        <w:rPr>
          <w:rFonts w:ascii="標楷體" w:eastAsia="標楷體" w:hAnsi="標楷體" w:cs="Times New Roman" w:hint="eastAsia"/>
          <w:sz w:val="28"/>
          <w:szCs w:val="28"/>
        </w:rPr>
        <w:t>院長</w:t>
      </w:r>
      <w:r w:rsidRPr="006840B5">
        <w:rPr>
          <w:rFonts w:ascii="標楷體" w:eastAsia="標楷體" w:hAnsi="標楷體" w:cs="Times New Roman"/>
          <w:sz w:val="28"/>
          <w:szCs w:val="28"/>
        </w:rPr>
        <w:t>核定</w:t>
      </w:r>
      <w:r w:rsidRPr="006840B5">
        <w:rPr>
          <w:rFonts w:ascii="標楷體" w:eastAsia="標楷體" w:hAnsi="標楷體" w:cs="Times New Roman" w:hint="eastAsia"/>
          <w:sz w:val="28"/>
          <w:szCs w:val="28"/>
        </w:rPr>
        <w:t>。</w:t>
      </w:r>
    </w:p>
    <w:p w:rsidR="00B635DC" w:rsidRDefault="00426B7F" w:rsidP="00F5531C">
      <w:pPr>
        <w:spacing w:line="460" w:lineRule="exact"/>
        <w:ind w:leftChars="5" w:left="849" w:hangingChars="299" w:hanging="837"/>
        <w:jc w:val="both"/>
        <w:rPr>
          <w:rFonts w:ascii="標楷體" w:eastAsia="標楷體" w:hAnsi="標楷體"/>
          <w:szCs w:val="24"/>
        </w:rPr>
      </w:pPr>
      <w:r>
        <w:rPr>
          <w:rFonts w:ascii="標楷體" w:eastAsia="標楷體" w:hAnsi="標楷體" w:cs="Times New Roman" w:hint="eastAsia"/>
          <w:sz w:val="28"/>
          <w:szCs w:val="28"/>
        </w:rPr>
        <w:t>十一、</w:t>
      </w:r>
      <w:r w:rsidR="00B635DC" w:rsidRPr="00B635DC">
        <w:rPr>
          <w:rFonts w:ascii="標楷體" w:eastAsia="標楷體" w:hAnsi="標楷體" w:cs="Times New Roman" w:hint="eastAsia"/>
          <w:sz w:val="28"/>
          <w:szCs w:val="28"/>
        </w:rPr>
        <w:t>工友及駐衛警有獎懲之事實時，由各工友及駐衛警之服務單位於本院工友及駐衛警獎懲建議表敘明具體事實後，由秘書室提請工友及駐衛警考核小組審核，懲處案件並應通知當事人事先提出書面申辯及到場說明。</w:t>
      </w:r>
    </w:p>
    <w:p w:rsidR="002A799E" w:rsidRDefault="002A799E" w:rsidP="00F5531C">
      <w:pPr>
        <w:spacing w:line="460" w:lineRule="exact"/>
        <w:ind w:leftChars="5" w:left="849" w:hangingChars="299" w:hanging="837"/>
        <w:jc w:val="both"/>
        <w:rPr>
          <w:rFonts w:ascii="標楷體" w:eastAsia="標楷體" w:hAnsi="標楷體" w:cs="Times New Roman"/>
          <w:sz w:val="28"/>
          <w:szCs w:val="28"/>
        </w:rPr>
      </w:pPr>
      <w:r>
        <w:rPr>
          <w:rFonts w:ascii="標楷體" w:eastAsia="標楷體" w:hAnsi="標楷體" w:cs="Times New Roman" w:hint="eastAsia"/>
          <w:sz w:val="28"/>
          <w:szCs w:val="28"/>
        </w:rPr>
        <w:t>十二、</w:t>
      </w:r>
      <w:r w:rsidRPr="002A799E">
        <w:rPr>
          <w:rFonts w:ascii="標楷體" w:eastAsia="標楷體" w:hAnsi="標楷體" w:cs="Times New Roman"/>
          <w:sz w:val="28"/>
          <w:szCs w:val="28"/>
        </w:rPr>
        <w:t>工友</w:t>
      </w:r>
      <w:r w:rsidRPr="002A799E">
        <w:rPr>
          <w:rFonts w:ascii="標楷體" w:eastAsia="標楷體" w:hAnsi="標楷體" w:cs="Times New Roman" w:hint="eastAsia"/>
          <w:sz w:val="28"/>
          <w:szCs w:val="28"/>
        </w:rPr>
        <w:t>及駐衛警</w:t>
      </w:r>
      <w:r w:rsidRPr="002A799E">
        <w:rPr>
          <w:rFonts w:ascii="標楷體" w:eastAsia="標楷體" w:hAnsi="標楷體" w:cs="Times New Roman"/>
          <w:sz w:val="28"/>
          <w:szCs w:val="28"/>
        </w:rPr>
        <w:t>考</w:t>
      </w:r>
      <w:r w:rsidRPr="002A799E">
        <w:rPr>
          <w:rFonts w:ascii="標楷體" w:eastAsia="標楷體" w:hAnsi="標楷體" w:cs="Times New Roman" w:hint="eastAsia"/>
          <w:sz w:val="28"/>
          <w:szCs w:val="28"/>
        </w:rPr>
        <w:t>核小組委員</w:t>
      </w:r>
      <w:r w:rsidRPr="002A799E">
        <w:rPr>
          <w:rFonts w:ascii="標楷體" w:eastAsia="標楷體" w:hAnsi="標楷體" w:cs="Times New Roman"/>
          <w:sz w:val="28"/>
          <w:szCs w:val="28"/>
        </w:rPr>
        <w:t>由</w:t>
      </w:r>
      <w:r w:rsidRPr="002A799E">
        <w:rPr>
          <w:rFonts w:ascii="標楷體" w:eastAsia="標楷體" w:hAnsi="標楷體" w:cs="Times New Roman" w:hint="eastAsia"/>
          <w:sz w:val="28"/>
          <w:szCs w:val="28"/>
        </w:rPr>
        <w:t>副院長、主任秘書、</w:t>
      </w:r>
      <w:r w:rsidRPr="002A799E">
        <w:rPr>
          <w:rFonts w:ascii="標楷體" w:eastAsia="標楷體" w:hAnsi="標楷體" w:cs="Times New Roman"/>
          <w:sz w:val="28"/>
          <w:szCs w:val="28"/>
        </w:rPr>
        <w:t>各</w:t>
      </w:r>
      <w:r w:rsidRPr="002A799E">
        <w:rPr>
          <w:rFonts w:ascii="標楷體" w:eastAsia="標楷體" w:hAnsi="標楷體" w:cs="Times New Roman" w:hint="eastAsia"/>
          <w:sz w:val="28"/>
          <w:szCs w:val="28"/>
        </w:rPr>
        <w:t>用人單位</w:t>
      </w:r>
      <w:r w:rsidRPr="002A799E">
        <w:rPr>
          <w:rFonts w:ascii="標楷體" w:eastAsia="標楷體" w:hAnsi="標楷體" w:cs="Times New Roman"/>
          <w:sz w:val="28"/>
          <w:szCs w:val="28"/>
        </w:rPr>
        <w:t>主管</w:t>
      </w:r>
      <w:r w:rsidRPr="002A799E">
        <w:rPr>
          <w:rFonts w:ascii="標楷體" w:eastAsia="標楷體" w:hAnsi="標楷體" w:cs="Times New Roman" w:hint="eastAsia"/>
          <w:sz w:val="28"/>
          <w:szCs w:val="28"/>
        </w:rPr>
        <w:t>、人事及主計主任、</w:t>
      </w:r>
      <w:r w:rsidRPr="002A799E">
        <w:rPr>
          <w:rFonts w:ascii="標楷體" w:eastAsia="標楷體" w:hAnsi="標楷體" w:cs="Times New Roman"/>
          <w:sz w:val="28"/>
          <w:szCs w:val="28"/>
        </w:rPr>
        <w:t>工友</w:t>
      </w:r>
      <w:r w:rsidRPr="002A799E">
        <w:rPr>
          <w:rFonts w:ascii="標楷體" w:eastAsia="標楷體" w:hAnsi="標楷體" w:cs="Times New Roman" w:hint="eastAsia"/>
          <w:sz w:val="28"/>
          <w:szCs w:val="28"/>
        </w:rPr>
        <w:t>及駐衛警票選</w:t>
      </w:r>
      <w:r w:rsidRPr="002A799E">
        <w:rPr>
          <w:rFonts w:ascii="標楷體" w:eastAsia="標楷體" w:hAnsi="標楷體" w:cs="Times New Roman"/>
          <w:sz w:val="28"/>
          <w:szCs w:val="28"/>
        </w:rPr>
        <w:t>代表</w:t>
      </w:r>
      <w:r w:rsidRPr="002A799E">
        <w:rPr>
          <w:rFonts w:ascii="標楷體" w:eastAsia="標楷體" w:hAnsi="標楷體" w:cs="Times New Roman" w:hint="eastAsia"/>
          <w:sz w:val="28"/>
          <w:szCs w:val="28"/>
        </w:rPr>
        <w:t>四</w:t>
      </w:r>
      <w:r w:rsidRPr="002A799E">
        <w:rPr>
          <w:rFonts w:ascii="標楷體" w:eastAsia="標楷體" w:hAnsi="標楷體" w:cs="Times New Roman"/>
          <w:sz w:val="28"/>
          <w:szCs w:val="28"/>
        </w:rPr>
        <w:t>人組成</w:t>
      </w:r>
      <w:r w:rsidRPr="002A799E">
        <w:rPr>
          <w:rFonts w:ascii="標楷體" w:eastAsia="標楷體" w:hAnsi="標楷體" w:cs="Times New Roman" w:hint="eastAsia"/>
          <w:sz w:val="28"/>
          <w:szCs w:val="28"/>
        </w:rPr>
        <w:t>，並由副院長擔任召集人，或由機關首長指定之。委員任一性別比例不得少於三分之一。票選代表任期為一年，連選得連任。用人單位主管異動時，由新任主管接任至該任期結束止。</w:t>
      </w:r>
    </w:p>
    <w:p w:rsidR="00961F87" w:rsidRDefault="00932AB2" w:rsidP="00F5531C">
      <w:pPr>
        <w:spacing w:line="460" w:lineRule="exact"/>
        <w:ind w:leftChars="5" w:left="849" w:hangingChars="299" w:hanging="837"/>
        <w:jc w:val="both"/>
        <w:rPr>
          <w:rFonts w:ascii="標楷體" w:eastAsia="標楷體" w:hAnsi="標楷體" w:cs="Times New Roman"/>
          <w:sz w:val="28"/>
          <w:szCs w:val="28"/>
        </w:rPr>
      </w:pPr>
      <w:r>
        <w:rPr>
          <w:rFonts w:ascii="標楷體" w:eastAsia="標楷體" w:hAnsi="標楷體" w:cs="Times New Roman" w:hint="eastAsia"/>
          <w:sz w:val="28"/>
          <w:szCs w:val="28"/>
        </w:rPr>
        <w:t>十三、</w:t>
      </w:r>
      <w:r w:rsidR="00961F87" w:rsidRPr="008134DF">
        <w:rPr>
          <w:rFonts w:ascii="標楷體" w:eastAsia="標楷體" w:hAnsi="標楷體" w:cs="Times New Roman"/>
          <w:sz w:val="28"/>
          <w:szCs w:val="28"/>
        </w:rPr>
        <w:t>工友</w:t>
      </w:r>
      <w:r w:rsidR="00961F87" w:rsidRPr="008134DF">
        <w:rPr>
          <w:rFonts w:ascii="標楷體" w:eastAsia="標楷體" w:hAnsi="標楷體" w:cs="Times New Roman" w:hint="eastAsia"/>
          <w:sz w:val="28"/>
          <w:szCs w:val="28"/>
        </w:rPr>
        <w:t>及駐衛警</w:t>
      </w:r>
      <w:r w:rsidR="00961F87" w:rsidRPr="008134DF">
        <w:rPr>
          <w:rFonts w:ascii="標楷體" w:eastAsia="標楷體" w:hAnsi="標楷體" w:cs="Times New Roman"/>
          <w:sz w:val="28"/>
          <w:szCs w:val="28"/>
        </w:rPr>
        <w:t>考</w:t>
      </w:r>
      <w:r w:rsidR="00961F87" w:rsidRPr="008134DF">
        <w:rPr>
          <w:rFonts w:ascii="標楷體" w:eastAsia="標楷體" w:hAnsi="標楷體" w:cs="Times New Roman" w:hint="eastAsia"/>
          <w:sz w:val="28"/>
          <w:szCs w:val="28"/>
        </w:rPr>
        <w:t>核小組之決議，應有委員</w:t>
      </w:r>
      <w:r w:rsidR="00961F87" w:rsidRPr="006840B5">
        <w:rPr>
          <w:rFonts w:ascii="標楷體" w:eastAsia="標楷體" w:hAnsi="標楷體" w:cs="Times New Roman" w:hint="eastAsia"/>
          <w:sz w:val="28"/>
          <w:szCs w:val="28"/>
        </w:rPr>
        <w:t>總額二分之一以上出席，出席委員過半數之同意行之。</w:t>
      </w:r>
    </w:p>
    <w:p w:rsidR="00961F87" w:rsidRPr="00961F87" w:rsidRDefault="00932AB2" w:rsidP="00F5531C">
      <w:pPr>
        <w:spacing w:line="460" w:lineRule="exact"/>
        <w:ind w:leftChars="5" w:left="849" w:hangingChars="299" w:hanging="837"/>
        <w:jc w:val="both"/>
        <w:rPr>
          <w:rFonts w:ascii="標楷體" w:eastAsia="標楷體" w:hAnsi="標楷體"/>
          <w:sz w:val="32"/>
          <w:szCs w:val="32"/>
        </w:rPr>
      </w:pPr>
      <w:r>
        <w:rPr>
          <w:rFonts w:ascii="標楷體" w:eastAsia="標楷體" w:hAnsi="標楷體" w:cs="Times New Roman" w:hint="eastAsia"/>
          <w:sz w:val="28"/>
          <w:szCs w:val="28"/>
        </w:rPr>
        <w:t>十四</w:t>
      </w:r>
      <w:r w:rsidR="00426B7F">
        <w:rPr>
          <w:rFonts w:ascii="標楷體" w:eastAsia="標楷體" w:hAnsi="標楷體" w:cs="Times New Roman" w:hint="eastAsia"/>
          <w:sz w:val="28"/>
          <w:szCs w:val="28"/>
        </w:rPr>
        <w:t>、</w:t>
      </w:r>
      <w:r w:rsidR="00961F87" w:rsidRPr="006840B5">
        <w:rPr>
          <w:rFonts w:ascii="標楷體" w:eastAsia="標楷體" w:hAnsi="標楷體" w:cs="Times New Roman"/>
          <w:sz w:val="28"/>
          <w:szCs w:val="28"/>
        </w:rPr>
        <w:t>工友</w:t>
      </w:r>
      <w:r w:rsidR="00961F87" w:rsidRPr="006840B5">
        <w:rPr>
          <w:rFonts w:ascii="標楷體" w:eastAsia="標楷體" w:hAnsi="標楷體" w:cs="Times New Roman" w:hint="eastAsia"/>
          <w:sz w:val="28"/>
          <w:szCs w:val="28"/>
        </w:rPr>
        <w:t>及駐衛警如有不服獎懲或考核結果，得於收受獎懲或考核結果通知書之次日起三十日內以書面向本院</w:t>
      </w:r>
      <w:r w:rsidR="00961F87" w:rsidRPr="006840B5">
        <w:rPr>
          <w:rFonts w:ascii="標楷體" w:eastAsia="標楷體" w:hAnsi="標楷體" w:cs="Times New Roman"/>
          <w:sz w:val="28"/>
          <w:szCs w:val="28"/>
        </w:rPr>
        <w:t>工友</w:t>
      </w:r>
      <w:r w:rsidR="00961F87" w:rsidRPr="006840B5">
        <w:rPr>
          <w:rFonts w:ascii="標楷體" w:eastAsia="標楷體" w:hAnsi="標楷體" w:cs="Times New Roman" w:hint="eastAsia"/>
          <w:sz w:val="28"/>
          <w:szCs w:val="28"/>
        </w:rPr>
        <w:t>及駐衛警</w:t>
      </w:r>
      <w:r w:rsidR="00961F87" w:rsidRPr="006840B5">
        <w:rPr>
          <w:rFonts w:ascii="標楷體" w:eastAsia="標楷體" w:hAnsi="標楷體" w:cs="Times New Roman"/>
          <w:sz w:val="28"/>
          <w:szCs w:val="28"/>
        </w:rPr>
        <w:t>考</w:t>
      </w:r>
      <w:r w:rsidR="00961F87" w:rsidRPr="006840B5">
        <w:rPr>
          <w:rFonts w:ascii="標楷體" w:eastAsia="標楷體" w:hAnsi="標楷體" w:cs="Times New Roman" w:hint="eastAsia"/>
          <w:sz w:val="28"/>
          <w:szCs w:val="28"/>
        </w:rPr>
        <w:t>核小組提起申訴。</w:t>
      </w:r>
    </w:p>
    <w:p w:rsidR="004106B2" w:rsidRPr="004106B2" w:rsidRDefault="004106B2" w:rsidP="00011D27">
      <w:pPr>
        <w:rPr>
          <w:rFonts w:ascii="標楷體" w:eastAsia="標楷體" w:hAnsi="標楷體"/>
        </w:rPr>
      </w:pPr>
    </w:p>
    <w:sectPr w:rsidR="004106B2" w:rsidRPr="004106B2" w:rsidSect="00724C6F">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CB9" w:rsidRDefault="00396CB9" w:rsidP="00576885">
      <w:r>
        <w:separator/>
      </w:r>
    </w:p>
  </w:endnote>
  <w:endnote w:type="continuationSeparator" w:id="0">
    <w:p w:rsidR="00396CB9" w:rsidRDefault="00396CB9" w:rsidP="00576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CB9" w:rsidRDefault="00396CB9" w:rsidP="00576885">
      <w:r>
        <w:separator/>
      </w:r>
    </w:p>
  </w:footnote>
  <w:footnote w:type="continuationSeparator" w:id="0">
    <w:p w:rsidR="00396CB9" w:rsidRDefault="00396CB9" w:rsidP="005768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48ED"/>
    <w:multiLevelType w:val="hybridMultilevel"/>
    <w:tmpl w:val="422CF52E"/>
    <w:lvl w:ilvl="0" w:tplc="ABECF9DE">
      <w:start w:val="1"/>
      <w:numFmt w:val="taiwaneseCountingThousand"/>
      <w:lvlText w:val="（%1）"/>
      <w:lvlJc w:val="left"/>
      <w:pPr>
        <w:ind w:left="1392" w:hanging="825"/>
      </w:pPr>
      <w:rPr>
        <w:rFonts w:hint="default"/>
        <w:sz w:val="28"/>
        <w:szCs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CF37B39"/>
    <w:multiLevelType w:val="hybridMultilevel"/>
    <w:tmpl w:val="88E06E8A"/>
    <w:lvl w:ilvl="0" w:tplc="3D704FD6">
      <w:start w:val="1"/>
      <w:numFmt w:val="taiwaneseCountingThousand"/>
      <w:lvlText w:val="(%1)"/>
      <w:lvlJc w:val="left"/>
      <w:pPr>
        <w:ind w:left="1185" w:hanging="705"/>
      </w:pPr>
      <w:rPr>
        <w:rFonts w:hint="default"/>
        <w:color w:val="auto"/>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8B15958"/>
    <w:multiLevelType w:val="hybridMultilevel"/>
    <w:tmpl w:val="0C44DB0C"/>
    <w:lvl w:ilvl="0" w:tplc="F86499BE">
      <w:start w:val="1"/>
      <w:numFmt w:val="taiwaneseCountingThousand"/>
      <w:lvlText w:val="%1、"/>
      <w:lvlJc w:val="left"/>
      <w:pPr>
        <w:ind w:left="480" w:hanging="480"/>
      </w:pPr>
      <w:rPr>
        <w:rFonts w:ascii="標楷體" w:eastAsia="標楷體" w:hAnsi="標楷體" w:cstheme="minorBidi"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E233A0F"/>
    <w:multiLevelType w:val="hybridMultilevel"/>
    <w:tmpl w:val="FFA86398"/>
    <w:lvl w:ilvl="0" w:tplc="25605124">
      <w:start w:val="1"/>
      <w:numFmt w:val="decimal"/>
      <w:lvlText w:val="%1."/>
      <w:lvlJc w:val="left"/>
      <w:pPr>
        <w:ind w:left="2465" w:hanging="480"/>
      </w:pPr>
      <w:rPr>
        <w:rFonts w:ascii="Times New Roman" w:hAnsi="Times New Roman" w:cs="Times New Roman" w:hint="default"/>
        <w:color w:val="auto"/>
        <w:sz w:val="28"/>
        <w:szCs w:val="28"/>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4" w15:restartNumberingAfterBreak="0">
    <w:nsid w:val="2E9B2F94"/>
    <w:multiLevelType w:val="hybridMultilevel"/>
    <w:tmpl w:val="5ECC2D16"/>
    <w:lvl w:ilvl="0" w:tplc="F2FA14C0">
      <w:start w:val="1"/>
      <w:numFmt w:val="decimalFullWidth"/>
      <w:lvlText w:val="%1、"/>
      <w:lvlJc w:val="left"/>
      <w:pPr>
        <w:ind w:left="2465" w:hanging="480"/>
      </w:pPr>
      <w:rPr>
        <w:rFonts w:cstheme="minorBidi" w:hint="default"/>
        <w:color w:val="auto"/>
        <w:sz w:val="28"/>
        <w:szCs w:val="28"/>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5" w15:restartNumberingAfterBreak="0">
    <w:nsid w:val="3F55574B"/>
    <w:multiLevelType w:val="hybridMultilevel"/>
    <w:tmpl w:val="3642F4D2"/>
    <w:lvl w:ilvl="0" w:tplc="50B464B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4A7663A7"/>
    <w:multiLevelType w:val="hybridMultilevel"/>
    <w:tmpl w:val="2A3497C4"/>
    <w:lvl w:ilvl="0" w:tplc="B43CF2C4">
      <w:start w:val="1"/>
      <w:numFmt w:val="taiwaneseCountingThousand"/>
      <w:lvlText w:val="（%1）"/>
      <w:lvlJc w:val="left"/>
      <w:pPr>
        <w:ind w:left="1287" w:hanging="720"/>
      </w:pPr>
      <w:rPr>
        <w:rFonts w:cstheme="minorBidi" w:hint="default"/>
        <w:sz w:val="28"/>
        <w:szCs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6A366277"/>
    <w:multiLevelType w:val="hybridMultilevel"/>
    <w:tmpl w:val="B52246D6"/>
    <w:lvl w:ilvl="0" w:tplc="10A04C2A">
      <w:start w:val="1"/>
      <w:numFmt w:val="taiwaneseCountingThousand"/>
      <w:lvlText w:val="（%1）"/>
      <w:lvlJc w:val="left"/>
      <w:pPr>
        <w:ind w:left="1287" w:hanging="720"/>
      </w:pPr>
      <w:rPr>
        <w:rFonts w:cstheme="minorBidi" w:hint="default"/>
        <w:sz w:val="28"/>
        <w:szCs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6C623FC4"/>
    <w:multiLevelType w:val="hybridMultilevel"/>
    <w:tmpl w:val="E82A4DC4"/>
    <w:lvl w:ilvl="0" w:tplc="B9269560">
      <w:start w:val="1"/>
      <w:numFmt w:val="decimal"/>
      <w:suff w:val="nothing"/>
      <w:lvlText w:val="%1."/>
      <w:lvlJc w:val="left"/>
      <w:pPr>
        <w:ind w:left="2705" w:hanging="720"/>
      </w:pPr>
      <w:rPr>
        <w:rFonts w:hint="default"/>
        <w:sz w:val="28"/>
        <w:szCs w:val="28"/>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9" w15:restartNumberingAfterBreak="0">
    <w:nsid w:val="6E1F6A4F"/>
    <w:multiLevelType w:val="hybridMultilevel"/>
    <w:tmpl w:val="2BF025DC"/>
    <w:lvl w:ilvl="0" w:tplc="B4580B0A">
      <w:start w:val="1"/>
      <w:numFmt w:val="decimal"/>
      <w:lvlText w:val="%1."/>
      <w:lvlJc w:val="left"/>
      <w:pPr>
        <w:ind w:left="2465" w:hanging="480"/>
      </w:pPr>
      <w:rPr>
        <w:rFonts w:ascii="Times New Roman" w:hAnsi="Times New Roman" w:cs="Times New Roman" w:hint="default"/>
        <w:color w:val="auto"/>
        <w:sz w:val="28"/>
        <w:szCs w:val="28"/>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0" w15:restartNumberingAfterBreak="0">
    <w:nsid w:val="6EFD328D"/>
    <w:multiLevelType w:val="hybridMultilevel"/>
    <w:tmpl w:val="DAFA4596"/>
    <w:lvl w:ilvl="0" w:tplc="6C1C0602">
      <w:start w:val="1"/>
      <w:numFmt w:val="decimal"/>
      <w:lvlText w:val="%1、"/>
      <w:lvlJc w:val="left"/>
      <w:pPr>
        <w:ind w:left="1905" w:hanging="720"/>
      </w:pPr>
      <w:rPr>
        <w:rFonts w:hint="default"/>
      </w:rPr>
    </w:lvl>
    <w:lvl w:ilvl="1" w:tplc="04090019" w:tentative="1">
      <w:start w:val="1"/>
      <w:numFmt w:val="ideographTraditional"/>
      <w:lvlText w:val="%2、"/>
      <w:lvlJc w:val="left"/>
      <w:pPr>
        <w:ind w:left="2145" w:hanging="480"/>
      </w:pPr>
    </w:lvl>
    <w:lvl w:ilvl="2" w:tplc="0409001B" w:tentative="1">
      <w:start w:val="1"/>
      <w:numFmt w:val="lowerRoman"/>
      <w:lvlText w:val="%3."/>
      <w:lvlJc w:val="right"/>
      <w:pPr>
        <w:ind w:left="2625" w:hanging="480"/>
      </w:pPr>
    </w:lvl>
    <w:lvl w:ilvl="3" w:tplc="0409000F" w:tentative="1">
      <w:start w:val="1"/>
      <w:numFmt w:val="decimal"/>
      <w:lvlText w:val="%4."/>
      <w:lvlJc w:val="left"/>
      <w:pPr>
        <w:ind w:left="3105" w:hanging="480"/>
      </w:pPr>
    </w:lvl>
    <w:lvl w:ilvl="4" w:tplc="04090019" w:tentative="1">
      <w:start w:val="1"/>
      <w:numFmt w:val="ideographTraditional"/>
      <w:lvlText w:val="%5、"/>
      <w:lvlJc w:val="left"/>
      <w:pPr>
        <w:ind w:left="3585" w:hanging="480"/>
      </w:pPr>
    </w:lvl>
    <w:lvl w:ilvl="5" w:tplc="0409001B" w:tentative="1">
      <w:start w:val="1"/>
      <w:numFmt w:val="lowerRoman"/>
      <w:lvlText w:val="%6."/>
      <w:lvlJc w:val="right"/>
      <w:pPr>
        <w:ind w:left="4065" w:hanging="480"/>
      </w:pPr>
    </w:lvl>
    <w:lvl w:ilvl="6" w:tplc="0409000F" w:tentative="1">
      <w:start w:val="1"/>
      <w:numFmt w:val="decimal"/>
      <w:lvlText w:val="%7."/>
      <w:lvlJc w:val="left"/>
      <w:pPr>
        <w:ind w:left="4545" w:hanging="480"/>
      </w:pPr>
    </w:lvl>
    <w:lvl w:ilvl="7" w:tplc="04090019" w:tentative="1">
      <w:start w:val="1"/>
      <w:numFmt w:val="ideographTraditional"/>
      <w:lvlText w:val="%8、"/>
      <w:lvlJc w:val="left"/>
      <w:pPr>
        <w:ind w:left="5025" w:hanging="480"/>
      </w:pPr>
    </w:lvl>
    <w:lvl w:ilvl="8" w:tplc="0409001B" w:tentative="1">
      <w:start w:val="1"/>
      <w:numFmt w:val="lowerRoman"/>
      <w:lvlText w:val="%9."/>
      <w:lvlJc w:val="right"/>
      <w:pPr>
        <w:ind w:left="5505" w:hanging="480"/>
      </w:pPr>
    </w:lvl>
  </w:abstractNum>
  <w:abstractNum w:abstractNumId="11" w15:restartNumberingAfterBreak="0">
    <w:nsid w:val="70E97D9D"/>
    <w:multiLevelType w:val="hybridMultilevel"/>
    <w:tmpl w:val="860292F2"/>
    <w:lvl w:ilvl="0" w:tplc="E16C9DF4">
      <w:start w:val="1"/>
      <w:numFmt w:val="decimalFullWidth"/>
      <w:lvlText w:val="%1、"/>
      <w:lvlJc w:val="left"/>
      <w:pPr>
        <w:ind w:left="2465" w:hanging="480"/>
      </w:pPr>
      <w:rPr>
        <w:rFonts w:cstheme="minorBidi" w:hint="default"/>
        <w:color w:val="auto"/>
        <w:sz w:val="28"/>
        <w:szCs w:val="28"/>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num w:numId="1">
    <w:abstractNumId w:val="2"/>
  </w:num>
  <w:num w:numId="2">
    <w:abstractNumId w:val="5"/>
  </w:num>
  <w:num w:numId="3">
    <w:abstractNumId w:val="1"/>
  </w:num>
  <w:num w:numId="4">
    <w:abstractNumId w:val="10"/>
  </w:num>
  <w:num w:numId="5">
    <w:abstractNumId w:val="8"/>
  </w:num>
  <w:num w:numId="6">
    <w:abstractNumId w:val="4"/>
  </w:num>
  <w:num w:numId="7">
    <w:abstractNumId w:val="11"/>
  </w:num>
  <w:num w:numId="8">
    <w:abstractNumId w:val="0"/>
  </w:num>
  <w:num w:numId="9">
    <w:abstractNumId w:val="6"/>
  </w:num>
  <w:num w:numId="10">
    <w:abstractNumId w:val="7"/>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CA"/>
    <w:rsid w:val="00011D27"/>
    <w:rsid w:val="00024389"/>
    <w:rsid w:val="000257F2"/>
    <w:rsid w:val="000677EE"/>
    <w:rsid w:val="000A284A"/>
    <w:rsid w:val="000A7C4C"/>
    <w:rsid w:val="00132764"/>
    <w:rsid w:val="0014153C"/>
    <w:rsid w:val="001E1470"/>
    <w:rsid w:val="002061AB"/>
    <w:rsid w:val="00217780"/>
    <w:rsid w:val="002A799E"/>
    <w:rsid w:val="00370DD3"/>
    <w:rsid w:val="00396CB9"/>
    <w:rsid w:val="0039733D"/>
    <w:rsid w:val="003B32CD"/>
    <w:rsid w:val="003C3141"/>
    <w:rsid w:val="003D6189"/>
    <w:rsid w:val="004106B2"/>
    <w:rsid w:val="00426B7F"/>
    <w:rsid w:val="00441680"/>
    <w:rsid w:val="00456313"/>
    <w:rsid w:val="004A6927"/>
    <w:rsid w:val="004F3B27"/>
    <w:rsid w:val="00576885"/>
    <w:rsid w:val="00654A3B"/>
    <w:rsid w:val="00663D19"/>
    <w:rsid w:val="006840B5"/>
    <w:rsid w:val="006C7F96"/>
    <w:rsid w:val="006F02C6"/>
    <w:rsid w:val="007031DA"/>
    <w:rsid w:val="00724C6F"/>
    <w:rsid w:val="00773203"/>
    <w:rsid w:val="007B3866"/>
    <w:rsid w:val="008134DF"/>
    <w:rsid w:val="008C4943"/>
    <w:rsid w:val="00932A03"/>
    <w:rsid w:val="00932AB2"/>
    <w:rsid w:val="00961F87"/>
    <w:rsid w:val="00A00D77"/>
    <w:rsid w:val="00A175E7"/>
    <w:rsid w:val="00A9103B"/>
    <w:rsid w:val="00AE2463"/>
    <w:rsid w:val="00B009F0"/>
    <w:rsid w:val="00B020C8"/>
    <w:rsid w:val="00B10D20"/>
    <w:rsid w:val="00B635DC"/>
    <w:rsid w:val="00BC0755"/>
    <w:rsid w:val="00BF33A7"/>
    <w:rsid w:val="00BF5FDE"/>
    <w:rsid w:val="00C20ECA"/>
    <w:rsid w:val="00C550D7"/>
    <w:rsid w:val="00C75326"/>
    <w:rsid w:val="00D14BD3"/>
    <w:rsid w:val="00D17498"/>
    <w:rsid w:val="00D33983"/>
    <w:rsid w:val="00DB5FC3"/>
    <w:rsid w:val="00DD0E8F"/>
    <w:rsid w:val="00E36966"/>
    <w:rsid w:val="00E446C7"/>
    <w:rsid w:val="00E5484E"/>
    <w:rsid w:val="00F03C4C"/>
    <w:rsid w:val="00F15F3F"/>
    <w:rsid w:val="00F25DA7"/>
    <w:rsid w:val="00F319CB"/>
    <w:rsid w:val="00F553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552A0"/>
  <w15:docId w15:val="{21E32A2C-0091-47D7-B4D1-80DB18B0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ECA"/>
    <w:pPr>
      <w:ind w:leftChars="200" w:left="480"/>
    </w:pPr>
  </w:style>
  <w:style w:type="paragraph" w:styleId="3">
    <w:name w:val="Body Text Indent 3"/>
    <w:basedOn w:val="a"/>
    <w:link w:val="30"/>
    <w:uiPriority w:val="99"/>
    <w:unhideWhenUsed/>
    <w:rsid w:val="00132764"/>
    <w:pPr>
      <w:spacing w:after="120"/>
      <w:ind w:leftChars="200" w:left="480"/>
    </w:pPr>
    <w:rPr>
      <w:sz w:val="16"/>
      <w:szCs w:val="16"/>
    </w:rPr>
  </w:style>
  <w:style w:type="character" w:customStyle="1" w:styleId="30">
    <w:name w:val="本文縮排 3 字元"/>
    <w:basedOn w:val="a0"/>
    <w:link w:val="3"/>
    <w:uiPriority w:val="99"/>
    <w:rsid w:val="00132764"/>
    <w:rPr>
      <w:sz w:val="16"/>
      <w:szCs w:val="16"/>
    </w:rPr>
  </w:style>
  <w:style w:type="paragraph" w:styleId="a4">
    <w:name w:val="header"/>
    <w:basedOn w:val="a"/>
    <w:link w:val="a5"/>
    <w:uiPriority w:val="99"/>
    <w:unhideWhenUsed/>
    <w:rsid w:val="00576885"/>
    <w:pPr>
      <w:tabs>
        <w:tab w:val="center" w:pos="4153"/>
        <w:tab w:val="right" w:pos="8306"/>
      </w:tabs>
      <w:snapToGrid w:val="0"/>
    </w:pPr>
    <w:rPr>
      <w:sz w:val="20"/>
      <w:szCs w:val="20"/>
    </w:rPr>
  </w:style>
  <w:style w:type="character" w:customStyle="1" w:styleId="a5">
    <w:name w:val="頁首 字元"/>
    <w:basedOn w:val="a0"/>
    <w:link w:val="a4"/>
    <w:uiPriority w:val="99"/>
    <w:rsid w:val="00576885"/>
    <w:rPr>
      <w:sz w:val="20"/>
      <w:szCs w:val="20"/>
    </w:rPr>
  </w:style>
  <w:style w:type="paragraph" w:styleId="a6">
    <w:name w:val="footer"/>
    <w:basedOn w:val="a"/>
    <w:link w:val="a7"/>
    <w:uiPriority w:val="99"/>
    <w:unhideWhenUsed/>
    <w:rsid w:val="00576885"/>
    <w:pPr>
      <w:tabs>
        <w:tab w:val="center" w:pos="4153"/>
        <w:tab w:val="right" w:pos="8306"/>
      </w:tabs>
      <w:snapToGrid w:val="0"/>
    </w:pPr>
    <w:rPr>
      <w:sz w:val="20"/>
      <w:szCs w:val="20"/>
    </w:rPr>
  </w:style>
  <w:style w:type="character" w:customStyle="1" w:styleId="a7">
    <w:name w:val="頁尾 字元"/>
    <w:basedOn w:val="a0"/>
    <w:link w:val="a6"/>
    <w:uiPriority w:val="99"/>
    <w:rsid w:val="00576885"/>
    <w:rPr>
      <w:sz w:val="20"/>
      <w:szCs w:val="20"/>
    </w:rPr>
  </w:style>
  <w:style w:type="character" w:styleId="a8">
    <w:name w:val="annotation reference"/>
    <w:basedOn w:val="a0"/>
    <w:rsid w:val="00724C6F"/>
    <w:rPr>
      <w:sz w:val="18"/>
      <w:szCs w:val="18"/>
    </w:rPr>
  </w:style>
  <w:style w:type="paragraph" w:styleId="a9">
    <w:name w:val="annotation text"/>
    <w:basedOn w:val="a"/>
    <w:link w:val="aa"/>
    <w:rsid w:val="00724C6F"/>
    <w:rPr>
      <w:rFonts w:ascii="Times New Roman" w:eastAsia="新細明體" w:hAnsi="Times New Roman" w:cs="Times New Roman"/>
      <w:szCs w:val="24"/>
    </w:rPr>
  </w:style>
  <w:style w:type="character" w:customStyle="1" w:styleId="aa">
    <w:name w:val="註解文字 字元"/>
    <w:basedOn w:val="a0"/>
    <w:link w:val="a9"/>
    <w:rsid w:val="00724C6F"/>
    <w:rPr>
      <w:rFonts w:ascii="Times New Roman" w:eastAsia="新細明體" w:hAnsi="Times New Roman" w:cs="Times New Roman"/>
      <w:szCs w:val="24"/>
    </w:rPr>
  </w:style>
  <w:style w:type="paragraph" w:styleId="ab">
    <w:name w:val="Balloon Text"/>
    <w:basedOn w:val="a"/>
    <w:link w:val="ac"/>
    <w:uiPriority w:val="99"/>
    <w:semiHidden/>
    <w:unhideWhenUsed/>
    <w:rsid w:val="00D14BD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14BD3"/>
    <w:rPr>
      <w:rFonts w:asciiTheme="majorHAnsi" w:eastAsiaTheme="majorEastAsia" w:hAnsiTheme="majorHAnsi" w:cstheme="majorBidi"/>
      <w:sz w:val="18"/>
      <w:szCs w:val="18"/>
    </w:rPr>
  </w:style>
  <w:style w:type="table" w:styleId="ad">
    <w:name w:val="Table Grid"/>
    <w:basedOn w:val="a1"/>
    <w:uiPriority w:val="39"/>
    <w:rsid w:val="004106B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23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2020-05-28T06:17:00Z</cp:lastPrinted>
  <dcterms:created xsi:type="dcterms:W3CDTF">2020-07-14T01:47:00Z</dcterms:created>
  <dcterms:modified xsi:type="dcterms:W3CDTF">2020-07-20T07:34:00Z</dcterms:modified>
</cp:coreProperties>
</file>