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1C" w:rsidRDefault="009F5B1C" w:rsidP="009F5B1C">
      <w:pPr>
        <w:spacing w:line="24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195B5" wp14:editId="41392382">
                <wp:simplePos x="0" y="0"/>
                <wp:positionH relativeFrom="column">
                  <wp:posOffset>5332730</wp:posOffset>
                </wp:positionH>
                <wp:positionV relativeFrom="paragraph">
                  <wp:posOffset>-97790</wp:posOffset>
                </wp:positionV>
                <wp:extent cx="712473" cy="332741"/>
                <wp:effectExtent l="0" t="0" r="11427" b="10159"/>
                <wp:wrapNone/>
                <wp:docPr id="6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3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5B1C" w:rsidRDefault="009F5B1C" w:rsidP="009F5B1C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lang w:val="zh-TW"/>
                              </w:rPr>
                              <w:t>附表</w:t>
                            </w:r>
                            <w:r w:rsidR="00812581" w:rsidRPr="002A464D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  <w:lang w:val="zh-TW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E195B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9.9pt;margin-top:-7.7pt;width:56.1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" strokeweight=".26467mm">
                <v:textbox>
                  <w:txbxContent>
                    <w:p w:rsidR="009F5B1C" w:rsidRDefault="009F5B1C" w:rsidP="009F5B1C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  <w:lang w:val="zh-TW"/>
                        </w:rPr>
                        <w:t>附表</w:t>
                      </w:r>
                      <w:r w:rsidR="00812581" w:rsidRPr="002A464D">
                        <w:rPr>
                          <w:rFonts w:ascii="Times New Roman" w:eastAsia="標楷體" w:hAnsi="Times New Roman"/>
                          <w:sz w:val="28"/>
                          <w:szCs w:val="28"/>
                          <w:lang w:val="zh-TW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>國家教育研究院臨時人員</w:t>
      </w:r>
      <w:r w:rsidR="00812581">
        <w:rPr>
          <w:rFonts w:ascii="標楷體" w:eastAsia="標楷體" w:hAnsi="標楷體" w:hint="eastAsia"/>
          <w:sz w:val="32"/>
          <w:szCs w:val="32"/>
        </w:rPr>
        <w:t>延長</w:t>
      </w:r>
      <w:r w:rsidRPr="009F5B1C">
        <w:rPr>
          <w:rFonts w:ascii="標楷體" w:eastAsia="標楷體" w:hAnsi="標楷體" w:hint="eastAsia"/>
          <w:sz w:val="32"/>
          <w:szCs w:val="24"/>
        </w:rPr>
        <w:t>試用期間</w:t>
      </w:r>
      <w:r>
        <w:rPr>
          <w:rFonts w:ascii="標楷體" w:eastAsia="標楷體" w:hAnsi="標楷體"/>
          <w:sz w:val="32"/>
          <w:szCs w:val="24"/>
        </w:rPr>
        <w:t>績效評核表</w:t>
      </w:r>
    </w:p>
    <w:tbl>
      <w:tblPr>
        <w:tblW w:w="94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704"/>
        <w:gridCol w:w="1061"/>
        <w:gridCol w:w="1952"/>
        <w:gridCol w:w="2268"/>
        <w:gridCol w:w="2127"/>
      </w:tblGrid>
      <w:tr w:rsidR="009F5B1C" w:rsidTr="00962CE5">
        <w:trPr>
          <w:trHeight w:val="674"/>
        </w:trPr>
        <w:tc>
          <w:tcPr>
            <w:tcW w:w="20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單位、職稱</w:t>
            </w:r>
          </w:p>
        </w:tc>
        <w:tc>
          <w:tcPr>
            <w:tcW w:w="3013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rPr>
                <w:rFonts w:ascii="標楷體" w:eastAsia="標楷體" w:hAnsi="標楷體"/>
                <w:szCs w:val="24"/>
              </w:rPr>
            </w:pPr>
          </w:p>
        </w:tc>
        <w:bookmarkStart w:id="0" w:name="_GoBack"/>
        <w:bookmarkEnd w:id="0"/>
      </w:tr>
      <w:tr w:rsidR="009F5B1C" w:rsidTr="00962CE5">
        <w:trPr>
          <w:trHeight w:val="542"/>
        </w:trPr>
        <w:tc>
          <w:tcPr>
            <w:tcW w:w="206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3C7473" w:rsidP="00534398">
            <w:pPr>
              <w:jc w:val="center"/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延長</w:t>
            </w:r>
            <w:r w:rsidR="007D4455" w:rsidRPr="007D4455">
              <w:rPr>
                <w:rFonts w:ascii="標楷體" w:eastAsia="標楷體" w:hAnsi="標楷體" w:hint="eastAsia"/>
                <w:kern w:val="0"/>
                <w:szCs w:val="24"/>
              </w:rPr>
              <w:t>試用期間</w:t>
            </w:r>
          </w:p>
        </w:tc>
        <w:tc>
          <w:tcPr>
            <w:tcW w:w="3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Pr="007D4455" w:rsidRDefault="007D4455" w:rsidP="007D4455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r w:rsidR="009F5B1C" w:rsidRPr="007D4455">
              <w:rPr>
                <w:rFonts w:ascii="標楷體" w:eastAsia="標楷體" w:hAnsi="標楷體"/>
                <w:sz w:val="22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r w:rsidR="009F5B1C" w:rsidRPr="007D4455">
              <w:rPr>
                <w:rFonts w:ascii="標楷體" w:eastAsia="標楷體" w:hAnsi="標楷體"/>
                <w:sz w:val="22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r w:rsidR="009F5B1C" w:rsidRPr="007D4455">
              <w:rPr>
                <w:rFonts w:ascii="標楷體" w:eastAsia="標楷體" w:hAnsi="標楷體"/>
                <w:sz w:val="22"/>
                <w:szCs w:val="24"/>
              </w:rPr>
              <w:t>日</w:t>
            </w:r>
            <w:r w:rsidRPr="007D4455">
              <w:rPr>
                <w:rFonts w:ascii="標楷體" w:eastAsia="標楷體" w:hAnsi="標楷體" w:hint="eastAsia"/>
                <w:sz w:val="22"/>
                <w:szCs w:val="24"/>
              </w:rPr>
              <w:t>至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r w:rsidRPr="007D4455">
              <w:rPr>
                <w:rFonts w:ascii="標楷體" w:eastAsia="標楷體" w:hAnsi="標楷體"/>
                <w:sz w:val="22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r w:rsidRPr="007D4455">
              <w:rPr>
                <w:rFonts w:ascii="標楷體" w:eastAsia="標楷體" w:hAnsi="標楷體"/>
                <w:sz w:val="22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r w:rsidRPr="007D4455">
              <w:rPr>
                <w:rFonts w:ascii="標楷體" w:eastAsia="標楷體" w:hAnsi="標楷體"/>
                <w:sz w:val="22"/>
                <w:szCs w:val="24"/>
              </w:rPr>
              <w:t>日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評核年度</w:t>
            </w:r>
          </w:p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薪資標準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5B1C" w:rsidTr="00962CE5">
        <w:trPr>
          <w:trHeight w:val="465"/>
        </w:trPr>
        <w:tc>
          <w:tcPr>
            <w:tcW w:w="1363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差勤紀錄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事假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  天　　  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遲到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　  天　　  時</w:t>
            </w:r>
          </w:p>
        </w:tc>
      </w:tr>
      <w:tr w:rsidR="009F5B1C" w:rsidTr="00962CE5">
        <w:trPr>
          <w:trHeight w:val="465"/>
        </w:trPr>
        <w:tc>
          <w:tcPr>
            <w:tcW w:w="1363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病假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　天　　  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早退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　  天　　  時</w:t>
            </w:r>
          </w:p>
        </w:tc>
      </w:tr>
      <w:tr w:rsidR="009F5B1C" w:rsidTr="00962CE5">
        <w:trPr>
          <w:trHeight w:val="389"/>
        </w:trPr>
        <w:tc>
          <w:tcPr>
            <w:tcW w:w="1363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特休假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  天　　  時　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曠職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天　    時</w:t>
            </w:r>
          </w:p>
        </w:tc>
      </w:tr>
      <w:tr w:rsidR="009F5B1C" w:rsidTr="00962CE5">
        <w:trPr>
          <w:trHeight w:val="315"/>
        </w:trPr>
        <w:tc>
          <w:tcPr>
            <w:tcW w:w="1363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獎懲紀錄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　獎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次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　誡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次</w:t>
            </w:r>
          </w:p>
        </w:tc>
      </w:tr>
      <w:tr w:rsidR="009F5B1C" w:rsidTr="00962CE5">
        <w:trPr>
          <w:trHeight w:val="397"/>
        </w:trPr>
        <w:tc>
          <w:tcPr>
            <w:tcW w:w="1363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記　功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次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記　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次</w:t>
            </w:r>
          </w:p>
        </w:tc>
      </w:tr>
      <w:tr w:rsidR="009F5B1C" w:rsidTr="00962CE5">
        <w:trPr>
          <w:trHeight w:val="389"/>
        </w:trPr>
        <w:tc>
          <w:tcPr>
            <w:tcW w:w="1363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記大功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次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記大過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次</w:t>
            </w:r>
          </w:p>
        </w:tc>
      </w:tr>
      <w:tr w:rsidR="009F5B1C" w:rsidTr="00962CE5">
        <w:trPr>
          <w:trHeight w:val="545"/>
        </w:trPr>
        <w:tc>
          <w:tcPr>
            <w:tcW w:w="13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ind w:firstLine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考評項目</w:t>
            </w:r>
          </w:p>
        </w:tc>
        <w:tc>
          <w:tcPr>
            <w:tcW w:w="3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考  評  內  容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spacing w:line="240" w:lineRule="atLeast"/>
              <w:ind w:firstLine="6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自  我  考  評  </w:t>
            </w:r>
          </w:p>
        </w:tc>
      </w:tr>
      <w:tr w:rsidR="009F5B1C" w:rsidTr="00962CE5">
        <w:trPr>
          <w:trHeight w:val="1003"/>
        </w:trPr>
        <w:tc>
          <w:tcPr>
            <w:tcW w:w="13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工作表現及公文績效</w:t>
            </w:r>
          </w:p>
        </w:tc>
        <w:tc>
          <w:tcPr>
            <w:tcW w:w="3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Pr="005A5D33" w:rsidRDefault="00E74136" w:rsidP="00534398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A5D33">
              <w:rPr>
                <w:rFonts w:ascii="標楷體" w:eastAsia="標楷體" w:hAnsi="標楷體" w:hint="eastAsia"/>
                <w:szCs w:val="24"/>
              </w:rPr>
              <w:t>是否</w:t>
            </w:r>
            <w:r w:rsidR="009F5B1C" w:rsidRPr="005A5D33">
              <w:rPr>
                <w:rFonts w:ascii="標楷體" w:eastAsia="標楷體" w:hAnsi="標楷體"/>
                <w:szCs w:val="24"/>
              </w:rPr>
              <w:t>對於承辦業務能提出具體改進措施，簡化工作流程。公文處理能掌握品質及時效，依限完成。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9F5B1C" w:rsidRDefault="009F5B1C" w:rsidP="0053439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9F5B1C" w:rsidRDefault="009F5B1C" w:rsidP="0053439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9F5B1C" w:rsidRDefault="009F5B1C" w:rsidP="0053439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9F5B1C" w:rsidRDefault="009F5B1C" w:rsidP="0053439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9F5B1C" w:rsidRDefault="009F5B1C" w:rsidP="0053439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簽章（名）：</w:t>
            </w:r>
          </w:p>
        </w:tc>
      </w:tr>
      <w:tr w:rsidR="009F5B1C" w:rsidTr="00962CE5">
        <w:trPr>
          <w:trHeight w:val="433"/>
        </w:trPr>
        <w:tc>
          <w:tcPr>
            <w:tcW w:w="13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spacing w:after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專業知能</w:t>
            </w:r>
          </w:p>
        </w:tc>
        <w:tc>
          <w:tcPr>
            <w:tcW w:w="3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Pr="005A5D33" w:rsidRDefault="008620FB" w:rsidP="0053439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5A5D33">
              <w:rPr>
                <w:rFonts w:ascii="標楷體" w:eastAsia="標楷體" w:hAnsi="標楷體" w:hint="eastAsia"/>
                <w:szCs w:val="24"/>
              </w:rPr>
              <w:t>是否</w:t>
            </w:r>
            <w:r w:rsidR="009F5B1C" w:rsidRPr="005A5D33">
              <w:rPr>
                <w:rFonts w:ascii="標楷體" w:eastAsia="標楷體" w:hAnsi="標楷體"/>
                <w:szCs w:val="24"/>
              </w:rPr>
              <w:t>嫻熟工作相關專業知識，應付得宜。</w:t>
            </w:r>
          </w:p>
        </w:tc>
        <w:tc>
          <w:tcPr>
            <w:tcW w:w="43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5B1C" w:rsidTr="00962CE5">
        <w:trPr>
          <w:trHeight w:val="708"/>
        </w:trPr>
        <w:tc>
          <w:tcPr>
            <w:tcW w:w="13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spacing w:after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服務態度</w:t>
            </w:r>
          </w:p>
        </w:tc>
        <w:tc>
          <w:tcPr>
            <w:tcW w:w="3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Pr="005A5D33" w:rsidRDefault="008620FB" w:rsidP="0053439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5A5D33">
              <w:rPr>
                <w:rFonts w:ascii="標楷體" w:eastAsia="標楷體" w:hAnsi="標楷體" w:hint="eastAsia"/>
                <w:szCs w:val="24"/>
              </w:rPr>
              <w:t>是否</w:t>
            </w:r>
            <w:r w:rsidR="009F5B1C" w:rsidRPr="005A5D33">
              <w:rPr>
                <w:rFonts w:ascii="標楷體" w:eastAsia="標楷體" w:hAnsi="標楷體"/>
                <w:szCs w:val="24"/>
              </w:rPr>
              <w:t>負責盡職、態度積極，落實服務導向，提昇品質。</w:t>
            </w:r>
          </w:p>
        </w:tc>
        <w:tc>
          <w:tcPr>
            <w:tcW w:w="43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5B1C" w:rsidTr="00962CE5">
        <w:trPr>
          <w:trHeight w:val="1080"/>
        </w:trPr>
        <w:tc>
          <w:tcPr>
            <w:tcW w:w="13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計畫主持人</w:t>
            </w:r>
          </w:p>
        </w:tc>
        <w:tc>
          <w:tcPr>
            <w:tcW w:w="81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Pr="004E7531" w:rsidRDefault="009F5B1C" w:rsidP="004E7531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(依本要點第</w:t>
            </w:r>
            <w:r w:rsidRPr="002A464D">
              <w:rPr>
                <w:rFonts w:ascii="Times New Roman" w:eastAsia="標楷體" w:hAnsi="Times New Roman"/>
                <w:szCs w:val="24"/>
              </w:rPr>
              <w:t>2</w:t>
            </w:r>
            <w:r w:rsidRPr="002A464D">
              <w:rPr>
                <w:rFonts w:ascii="Times New Roman" w:eastAsia="標楷體" w:hAnsi="Times New Roman"/>
                <w:szCs w:val="24"/>
              </w:rPr>
              <w:t>點第</w:t>
            </w:r>
            <w:r w:rsidRPr="002A464D"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款進用之臨時人員，免會本項)</w:t>
            </w:r>
          </w:p>
          <w:p w:rsidR="009F5B1C" w:rsidRDefault="009F5B1C" w:rsidP="00534398">
            <w:pPr>
              <w:spacing w:line="240" w:lineRule="atLeast"/>
              <w:ind w:firstLine="4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簽章：</w:t>
            </w:r>
          </w:p>
        </w:tc>
      </w:tr>
      <w:tr w:rsidR="009F5B1C" w:rsidTr="00962CE5">
        <w:trPr>
          <w:trHeight w:val="414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ind w:left="3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單位主管</w:t>
            </w:r>
          </w:p>
          <w:p w:rsidR="009F5B1C" w:rsidRDefault="009F5B1C" w:rsidP="00534398">
            <w:pPr>
              <w:ind w:left="3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綜合考評</w:t>
            </w:r>
          </w:p>
          <w:p w:rsidR="009F5B1C" w:rsidRDefault="009F5B1C" w:rsidP="00534398">
            <w:pPr>
              <w:ind w:left="3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結果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評核結果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評語/</w:t>
            </w:r>
            <w:r w:rsidR="00205171">
              <w:rPr>
                <w:rFonts w:ascii="標楷體" w:eastAsia="標楷體" w:hAnsi="標楷體" w:hint="eastAsia"/>
                <w:szCs w:val="24"/>
              </w:rPr>
              <w:t>晤談結果</w:t>
            </w:r>
            <w:r>
              <w:rPr>
                <w:rFonts w:ascii="標楷體" w:eastAsia="標楷體" w:hAnsi="標楷體"/>
                <w:szCs w:val="24"/>
              </w:rPr>
              <w:t>(評核為</w:t>
            </w:r>
            <w:r w:rsidR="00CA782A">
              <w:rPr>
                <w:rFonts w:ascii="標楷體" w:eastAsia="標楷體" w:hAnsi="標楷體"/>
                <w:szCs w:val="24"/>
              </w:rPr>
              <w:t>不</w:t>
            </w:r>
            <w:r w:rsidR="00CA782A">
              <w:rPr>
                <w:rFonts w:ascii="標楷體" w:eastAsia="標楷體" w:hAnsi="標楷體" w:hint="eastAsia"/>
                <w:szCs w:val="24"/>
              </w:rPr>
              <w:t>通過</w:t>
            </w:r>
            <w:r>
              <w:rPr>
                <w:rFonts w:ascii="標楷體" w:eastAsia="標楷體" w:hAnsi="標楷體"/>
                <w:szCs w:val="24"/>
              </w:rPr>
              <w:t>者，必填)</w:t>
            </w:r>
          </w:p>
        </w:tc>
      </w:tr>
      <w:tr w:rsidR="009F5B1C" w:rsidTr="00962CE5">
        <w:trPr>
          <w:trHeight w:val="624"/>
        </w:trPr>
        <w:tc>
          <w:tcPr>
            <w:tcW w:w="1363" w:type="dxa"/>
            <w:vMerge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ind w:left="3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Pr="002A4053" w:rsidRDefault="009F5B1C" w:rsidP="00534398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2A4053">
              <w:rPr>
                <w:rFonts w:ascii="標楷體" w:eastAsia="標楷體" w:hAnsi="標楷體"/>
                <w:sz w:val="22"/>
              </w:rPr>
              <w:t>□</w:t>
            </w:r>
            <w:r w:rsidR="00CA782A" w:rsidRPr="002A4053">
              <w:rPr>
                <w:rFonts w:ascii="標楷體" w:eastAsia="標楷體" w:hAnsi="標楷體" w:hint="eastAsia"/>
                <w:sz w:val="22"/>
              </w:rPr>
              <w:t>通過</w:t>
            </w:r>
            <w:r w:rsidRPr="002A4053">
              <w:rPr>
                <w:rFonts w:ascii="標楷體" w:eastAsia="標楷體" w:hAnsi="標楷體"/>
                <w:sz w:val="22"/>
              </w:rPr>
              <w:t>：</w:t>
            </w:r>
          </w:p>
          <w:p w:rsidR="009F5B1C" w:rsidRPr="002A4053" w:rsidRDefault="0094538A" w:rsidP="00534398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2A4053">
              <w:rPr>
                <w:rFonts w:ascii="標楷體" w:eastAsia="標楷體" w:hAnsi="標楷體" w:hint="eastAsia"/>
                <w:sz w:val="22"/>
              </w:rPr>
              <w:t>正式進用</w:t>
            </w:r>
            <w:r w:rsidR="009F5B1C" w:rsidRPr="002A4053">
              <w:rPr>
                <w:rFonts w:ascii="標楷體" w:eastAsia="標楷體" w:hAnsi="標楷體"/>
                <w:sz w:val="22"/>
              </w:rPr>
              <w:t>。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F5B1C" w:rsidTr="00962CE5">
        <w:trPr>
          <w:trHeight w:val="734"/>
        </w:trPr>
        <w:tc>
          <w:tcPr>
            <w:tcW w:w="1363" w:type="dxa"/>
            <w:vMerge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ind w:left="3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Pr="002A4053" w:rsidRDefault="009F5B1C" w:rsidP="00821F97">
            <w:pPr>
              <w:spacing w:line="240" w:lineRule="atLeast"/>
              <w:ind w:left="4" w:hanging="4"/>
              <w:jc w:val="both"/>
              <w:rPr>
                <w:rFonts w:ascii="標楷體" w:eastAsia="標楷體" w:hAnsi="標楷體"/>
                <w:sz w:val="22"/>
              </w:rPr>
            </w:pPr>
            <w:r w:rsidRPr="002A4053">
              <w:rPr>
                <w:rFonts w:ascii="標楷體" w:eastAsia="標楷體" w:hAnsi="標楷體"/>
                <w:sz w:val="22"/>
              </w:rPr>
              <w:t>□</w:t>
            </w:r>
            <w:r w:rsidR="00CA782A" w:rsidRPr="002A4053">
              <w:rPr>
                <w:rFonts w:ascii="標楷體" w:eastAsia="標楷體" w:hAnsi="標楷體" w:hint="eastAsia"/>
                <w:sz w:val="22"/>
              </w:rPr>
              <w:t>不通過</w:t>
            </w:r>
            <w:r w:rsidRPr="002A4053">
              <w:rPr>
                <w:rFonts w:ascii="標楷體" w:eastAsia="標楷體" w:hAnsi="標楷體"/>
                <w:sz w:val="22"/>
              </w:rPr>
              <w:t>：</w:t>
            </w:r>
            <w:r w:rsidR="00821F97">
              <w:rPr>
                <w:rFonts w:ascii="標楷體" w:eastAsia="標楷體" w:hAnsi="標楷體" w:hint="eastAsia"/>
                <w:sz w:val="22"/>
              </w:rPr>
              <w:t>延長</w:t>
            </w:r>
            <w:r w:rsidR="004E1E53" w:rsidRPr="002A4053">
              <w:rPr>
                <w:rFonts w:ascii="標楷體" w:eastAsia="標楷體" w:hAnsi="標楷體" w:hint="eastAsia"/>
                <w:sz w:val="22"/>
              </w:rPr>
              <w:t>試用期滿解僱</w:t>
            </w:r>
            <w:r w:rsidR="004E1E53" w:rsidRPr="002A4053">
              <w:rPr>
                <w:rFonts w:ascii="標楷體" w:eastAsia="標楷體" w:hAnsi="標楷體"/>
                <w:sz w:val="22"/>
              </w:rPr>
              <w:t>。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F5B1C" w:rsidTr="00962CE5">
        <w:trPr>
          <w:trHeight w:val="746"/>
        </w:trPr>
        <w:tc>
          <w:tcPr>
            <w:tcW w:w="13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053" w:rsidRPr="002A4053" w:rsidRDefault="009F5B1C" w:rsidP="007E658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4053">
              <w:rPr>
                <w:rFonts w:ascii="標楷體" w:eastAsia="標楷體" w:hAnsi="標楷體"/>
                <w:szCs w:val="24"/>
              </w:rPr>
              <w:t>單位主管</w:t>
            </w:r>
          </w:p>
          <w:p w:rsidR="009F5B1C" w:rsidRPr="002A4053" w:rsidRDefault="009F5B1C" w:rsidP="007E658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A4053">
              <w:rPr>
                <w:rFonts w:ascii="標楷體" w:eastAsia="標楷體" w:hAnsi="標楷體"/>
                <w:szCs w:val="24"/>
              </w:rPr>
              <w:t>簽章</w:t>
            </w:r>
          </w:p>
        </w:tc>
        <w:tc>
          <w:tcPr>
            <w:tcW w:w="81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F5B1C" w:rsidTr="00962CE5">
        <w:trPr>
          <w:trHeight w:val="731"/>
        </w:trPr>
        <w:tc>
          <w:tcPr>
            <w:tcW w:w="136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4053">
              <w:rPr>
                <w:rFonts w:ascii="標楷體" w:eastAsia="標楷體" w:hAnsi="標楷體"/>
                <w:szCs w:val="24"/>
              </w:rPr>
              <w:t>院長核示</w:t>
            </w:r>
          </w:p>
        </w:tc>
        <w:tc>
          <w:tcPr>
            <w:tcW w:w="8112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7E6581" w:rsidRDefault="007E6581" w:rsidP="007E6581">
      <w:pPr>
        <w:spacing w:line="0" w:lineRule="atLeast"/>
        <w:rPr>
          <w:rFonts w:ascii="標楷體" w:eastAsia="標楷體" w:hAnsi="標楷體"/>
          <w:sz w:val="18"/>
        </w:rPr>
      </w:pPr>
    </w:p>
    <w:p w:rsidR="00205171" w:rsidRDefault="00812581" w:rsidP="007E6581">
      <w:pPr>
        <w:spacing w:line="0" w:lineRule="atLeast"/>
        <w:rPr>
          <w:rFonts w:ascii="標楷體" w:eastAsia="標楷體" w:hAnsi="標楷體"/>
          <w:sz w:val="18"/>
        </w:rPr>
      </w:pPr>
      <w:r w:rsidRPr="00812581">
        <w:rPr>
          <w:rFonts w:ascii="標楷體" w:eastAsia="標楷體" w:hAnsi="標楷體" w:hint="eastAsia"/>
          <w:sz w:val="18"/>
        </w:rPr>
        <w:t>備註:</w:t>
      </w:r>
    </w:p>
    <w:p w:rsidR="001F00BE" w:rsidRPr="002A464D" w:rsidRDefault="00205171" w:rsidP="002A464D">
      <w:pPr>
        <w:adjustRightInd w:val="0"/>
        <w:spacing w:line="0" w:lineRule="atLeast"/>
        <w:ind w:left="135" w:hangingChars="75" w:hanging="135"/>
        <w:rPr>
          <w:rFonts w:ascii="Times New Roman" w:eastAsia="標楷體" w:hAnsi="Times New Roman"/>
          <w:sz w:val="18"/>
        </w:rPr>
      </w:pPr>
      <w:r w:rsidRPr="002A464D">
        <w:rPr>
          <w:rFonts w:ascii="Times New Roman" w:eastAsia="標楷體" w:hAnsi="Times New Roman"/>
          <w:sz w:val="18"/>
        </w:rPr>
        <w:t>1.</w:t>
      </w:r>
      <w:r w:rsidR="00812581" w:rsidRPr="002A464D">
        <w:rPr>
          <w:rFonts w:ascii="Times New Roman" w:eastAsia="標楷體" w:hAnsi="Times New Roman"/>
          <w:sz w:val="18"/>
        </w:rPr>
        <w:t>延長試用人員，於延長試用期滿前，由單位主管就所屬臨時人員填寫「</w:t>
      </w:r>
      <w:r w:rsidR="007E6581" w:rsidRPr="002A464D">
        <w:rPr>
          <w:rFonts w:ascii="Times New Roman" w:eastAsia="標楷體" w:hAnsi="Times New Roman"/>
          <w:sz w:val="18"/>
        </w:rPr>
        <w:t>延長試用期間績效評核表」予以考評，並請用人單位簽陳時併同檢附該員「試用期間績效評核表」</w:t>
      </w:r>
      <w:r w:rsidR="00E6143C" w:rsidRPr="002A464D">
        <w:rPr>
          <w:rFonts w:ascii="Times New Roman" w:eastAsia="標楷體" w:hAnsi="Times New Roman"/>
          <w:sz w:val="18"/>
        </w:rPr>
        <w:t>。</w:t>
      </w:r>
    </w:p>
    <w:p w:rsidR="00205171" w:rsidRPr="00812581" w:rsidRDefault="00205171" w:rsidP="002A464D">
      <w:pPr>
        <w:adjustRightInd w:val="0"/>
        <w:spacing w:line="0" w:lineRule="atLeast"/>
        <w:ind w:left="135" w:hangingChars="75" w:hanging="135"/>
        <w:rPr>
          <w:rFonts w:ascii="標楷體" w:eastAsia="標楷體" w:hAnsi="標楷體"/>
          <w:sz w:val="18"/>
        </w:rPr>
      </w:pPr>
      <w:r w:rsidRPr="002A464D">
        <w:rPr>
          <w:rFonts w:ascii="Times New Roman" w:eastAsia="標楷體" w:hAnsi="Times New Roman"/>
          <w:sz w:val="18"/>
        </w:rPr>
        <w:t>2.</w:t>
      </w:r>
      <w:r w:rsidRPr="002A464D">
        <w:rPr>
          <w:rFonts w:ascii="Times New Roman" w:eastAsia="標楷體" w:hAnsi="Times New Roman"/>
          <w:sz w:val="18"/>
        </w:rPr>
        <w:t>主管對延長</w:t>
      </w:r>
      <w:r w:rsidRPr="00205171">
        <w:rPr>
          <w:rFonts w:ascii="標楷體" w:eastAsia="標楷體" w:hAnsi="標楷體" w:hint="eastAsia"/>
          <w:sz w:val="18"/>
        </w:rPr>
        <w:t>試用結果擬評定為不通過者，應與受考人先進行晤談，並將結果填入表中。</w:t>
      </w:r>
    </w:p>
    <w:sectPr w:rsidR="00205171" w:rsidRPr="00812581" w:rsidSect="007E6581">
      <w:pgSz w:w="11907" w:h="16840"/>
      <w:pgMar w:top="567" w:right="1275" w:bottom="567" w:left="1134" w:header="720" w:footer="720" w:gutter="0"/>
      <w:cols w:space="720"/>
      <w:docGrid w:type="linesAndChars" w:linePitch="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B5" w:rsidRDefault="00314DB5" w:rsidP="009F5B1C">
      <w:r>
        <w:separator/>
      </w:r>
    </w:p>
  </w:endnote>
  <w:endnote w:type="continuationSeparator" w:id="0">
    <w:p w:rsidR="00314DB5" w:rsidRDefault="00314DB5" w:rsidP="009F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B5" w:rsidRDefault="00314DB5" w:rsidP="009F5B1C">
      <w:r>
        <w:separator/>
      </w:r>
    </w:p>
  </w:footnote>
  <w:footnote w:type="continuationSeparator" w:id="0">
    <w:p w:rsidR="00314DB5" w:rsidRDefault="00314DB5" w:rsidP="009F5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9A"/>
    <w:rsid w:val="00137C0A"/>
    <w:rsid w:val="001D3EBF"/>
    <w:rsid w:val="001F00BE"/>
    <w:rsid w:val="00203C66"/>
    <w:rsid w:val="00205171"/>
    <w:rsid w:val="00210A81"/>
    <w:rsid w:val="002A4053"/>
    <w:rsid w:val="002A464D"/>
    <w:rsid w:val="00314DB5"/>
    <w:rsid w:val="003C7473"/>
    <w:rsid w:val="004C7328"/>
    <w:rsid w:val="004E1E53"/>
    <w:rsid w:val="004E7531"/>
    <w:rsid w:val="00547ACE"/>
    <w:rsid w:val="005872CF"/>
    <w:rsid w:val="005A5D33"/>
    <w:rsid w:val="00655B7A"/>
    <w:rsid w:val="0066355D"/>
    <w:rsid w:val="0069019A"/>
    <w:rsid w:val="00734931"/>
    <w:rsid w:val="007D4455"/>
    <w:rsid w:val="007E6581"/>
    <w:rsid w:val="00812581"/>
    <w:rsid w:val="00821F97"/>
    <w:rsid w:val="008620FB"/>
    <w:rsid w:val="00863CCF"/>
    <w:rsid w:val="0094538A"/>
    <w:rsid w:val="00946055"/>
    <w:rsid w:val="00962CE5"/>
    <w:rsid w:val="009F5B1C"/>
    <w:rsid w:val="00A963C2"/>
    <w:rsid w:val="00AE47FA"/>
    <w:rsid w:val="00C56B74"/>
    <w:rsid w:val="00CA782A"/>
    <w:rsid w:val="00CD2618"/>
    <w:rsid w:val="00CE1880"/>
    <w:rsid w:val="00DC4BC5"/>
    <w:rsid w:val="00DF1456"/>
    <w:rsid w:val="00E6143C"/>
    <w:rsid w:val="00E74136"/>
    <w:rsid w:val="00EC2D4B"/>
    <w:rsid w:val="00F04DF7"/>
    <w:rsid w:val="00F37A60"/>
    <w:rsid w:val="00FA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5494C0-90D5-4F27-BFF5-54055D95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5B1C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5B1C"/>
    <w:rPr>
      <w:sz w:val="20"/>
      <w:szCs w:val="20"/>
    </w:rPr>
  </w:style>
  <w:style w:type="paragraph" w:styleId="a5">
    <w:name w:val="footer"/>
    <w:basedOn w:val="a"/>
    <w:link w:val="a6"/>
    <w:unhideWhenUsed/>
    <w:rsid w:val="009F5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5B1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0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0A81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6</cp:revision>
  <cp:lastPrinted>2021-03-02T07:43:00Z</cp:lastPrinted>
  <dcterms:created xsi:type="dcterms:W3CDTF">2021-06-08T03:38:00Z</dcterms:created>
  <dcterms:modified xsi:type="dcterms:W3CDTF">2021-08-16T04:06:00Z</dcterms:modified>
</cp:coreProperties>
</file>