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A6F3" w14:textId="375C1797" w:rsidR="00693061" w:rsidRPr="00271A47" w:rsidRDefault="00CD3A8D" w:rsidP="00200BC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pacing w:val="-14"/>
          <w:sz w:val="40"/>
          <w:szCs w:val="40"/>
          <w:shd w:val="clear" w:color="auto" w:fill="FFFFFF"/>
        </w:rPr>
      </w:pPr>
      <w:r w:rsidRPr="00271A47">
        <w:rPr>
          <w:rFonts w:ascii="標楷體" w:eastAsia="標楷體" w:hAnsi="標楷體" w:hint="eastAsia"/>
          <w:b/>
          <w:bCs/>
          <w:color w:val="000000"/>
          <w:spacing w:val="-14"/>
          <w:sz w:val="40"/>
          <w:szCs w:val="40"/>
          <w:shd w:val="clear" w:color="auto" w:fill="FFFFFF"/>
        </w:rPr>
        <w:t>國家教育研究院員工職場霸凌防治</w:t>
      </w:r>
      <w:r w:rsidR="007C3549" w:rsidRPr="00271A47">
        <w:rPr>
          <w:rFonts w:ascii="標楷體" w:eastAsia="標楷體" w:hAnsi="標楷體" w:hint="eastAsia"/>
          <w:b/>
          <w:bCs/>
          <w:color w:val="000000"/>
          <w:spacing w:val="-14"/>
          <w:sz w:val="40"/>
          <w:szCs w:val="40"/>
          <w:shd w:val="clear" w:color="auto" w:fill="FFFFFF"/>
        </w:rPr>
        <w:t>及</w:t>
      </w:r>
      <w:r w:rsidRPr="00271A47">
        <w:rPr>
          <w:rFonts w:ascii="標楷體" w:eastAsia="標楷體" w:hAnsi="標楷體" w:hint="eastAsia"/>
          <w:b/>
          <w:bCs/>
          <w:color w:val="000000"/>
          <w:spacing w:val="-14"/>
          <w:sz w:val="40"/>
          <w:szCs w:val="40"/>
          <w:shd w:val="clear" w:color="auto" w:fill="FFFFFF"/>
        </w:rPr>
        <w:t>處理作業要點</w:t>
      </w:r>
    </w:p>
    <w:p w14:paraId="232F23CB" w14:textId="08266787" w:rsidR="00AA59D1" w:rsidRPr="00701ABD" w:rsidRDefault="00AA59D1" w:rsidP="00460973">
      <w:pPr>
        <w:snapToGrid w:val="0"/>
        <w:spacing w:beforeLines="50" w:before="120" w:line="300" w:lineRule="exact"/>
        <w:jc w:val="right"/>
        <w:rPr>
          <w:rFonts w:ascii="標楷體" w:eastAsia="標楷體" w:hAnsi="標楷體"/>
          <w:sz w:val="20"/>
          <w:szCs w:val="20"/>
          <w:shd w:val="clear" w:color="auto" w:fill="FFFFFF"/>
        </w:rPr>
      </w:pPr>
      <w:r w:rsidRPr="00701ABD">
        <w:rPr>
          <w:rFonts w:ascii="標楷體" w:eastAsia="標楷體" w:hAnsi="標楷體" w:hint="eastAsia"/>
          <w:sz w:val="20"/>
          <w:szCs w:val="20"/>
          <w:shd w:val="clear" w:color="auto" w:fill="FFFFFF"/>
        </w:rPr>
        <w:t>中華民國11</w:t>
      </w:r>
      <w:r w:rsidR="00881907" w:rsidRPr="00701ABD">
        <w:rPr>
          <w:rFonts w:ascii="標楷體" w:eastAsia="標楷體" w:hAnsi="標楷體" w:hint="eastAsia"/>
          <w:sz w:val="20"/>
          <w:szCs w:val="20"/>
          <w:shd w:val="clear" w:color="auto" w:fill="FFFFFF"/>
        </w:rPr>
        <w:t>4</w:t>
      </w:r>
      <w:r w:rsidRPr="00701ABD">
        <w:rPr>
          <w:rFonts w:ascii="標楷體" w:eastAsia="標楷體" w:hAnsi="標楷體" w:hint="eastAsia"/>
          <w:sz w:val="20"/>
          <w:szCs w:val="20"/>
          <w:shd w:val="clear" w:color="auto" w:fill="FFFFFF"/>
        </w:rPr>
        <w:t>年1月</w:t>
      </w:r>
      <w:r w:rsidR="00A13868">
        <w:rPr>
          <w:rFonts w:ascii="標楷體" w:eastAsia="標楷體" w:hAnsi="標楷體" w:hint="eastAsia"/>
          <w:sz w:val="20"/>
          <w:szCs w:val="20"/>
          <w:shd w:val="clear" w:color="auto" w:fill="FFFFFF"/>
        </w:rPr>
        <w:t>15</w:t>
      </w:r>
      <w:r w:rsidRPr="00701ABD">
        <w:rPr>
          <w:rFonts w:ascii="標楷體" w:eastAsia="標楷體" w:hAnsi="標楷體" w:hint="eastAsia"/>
          <w:sz w:val="20"/>
          <w:szCs w:val="20"/>
          <w:shd w:val="clear" w:color="auto" w:fill="FFFFFF"/>
        </w:rPr>
        <w:t>日教研秘字第11</w:t>
      </w:r>
      <w:r w:rsidR="00200473" w:rsidRPr="00701ABD">
        <w:rPr>
          <w:rFonts w:ascii="標楷體" w:eastAsia="標楷體" w:hAnsi="標楷體" w:hint="eastAsia"/>
          <w:sz w:val="20"/>
          <w:szCs w:val="20"/>
          <w:shd w:val="clear" w:color="auto" w:fill="FFFFFF"/>
        </w:rPr>
        <w:t>4</w:t>
      </w:r>
      <w:r w:rsidR="00A13868">
        <w:rPr>
          <w:rFonts w:ascii="標楷體" w:eastAsia="標楷體" w:hAnsi="標楷體" w:hint="eastAsia"/>
          <w:sz w:val="20"/>
          <w:szCs w:val="20"/>
          <w:shd w:val="clear" w:color="auto" w:fill="FFFFFF"/>
        </w:rPr>
        <w:t>1800058</w:t>
      </w:r>
      <w:r w:rsidRPr="00701ABD">
        <w:rPr>
          <w:rFonts w:ascii="標楷體" w:eastAsia="標楷體" w:hAnsi="標楷體" w:hint="eastAsia"/>
          <w:sz w:val="20"/>
          <w:szCs w:val="20"/>
          <w:shd w:val="clear" w:color="auto" w:fill="FFFFFF"/>
        </w:rPr>
        <w:t>號函訂定</w:t>
      </w:r>
    </w:p>
    <w:p w14:paraId="134E9662" w14:textId="4713AF9F" w:rsidR="00AA59D1" w:rsidRPr="00651202" w:rsidRDefault="00AA59D1" w:rsidP="005C20AA">
      <w:pPr>
        <w:pStyle w:val="aa"/>
        <w:numPr>
          <w:ilvl w:val="0"/>
          <w:numId w:val="1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國家教育研究院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以下簡稱本院</w:t>
      </w:r>
      <w:r w:rsidR="00B86338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為建構健康友善之職場環境及避免員工於執行職務時，遭受身體或精神不法侵害，使其安心投入工作，特訂定本要點。</w:t>
      </w:r>
    </w:p>
    <w:p w14:paraId="1F9CDDF4" w14:textId="7FD290A5" w:rsidR="0060531E" w:rsidRPr="003A7027" w:rsidRDefault="0060531E" w:rsidP="00250114">
      <w:pPr>
        <w:pStyle w:val="aa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3A7027">
        <w:rPr>
          <w:rFonts w:ascii="標楷體" w:eastAsia="標楷體" w:hAnsi="標楷體" w:hint="eastAsia"/>
          <w:sz w:val="28"/>
          <w:szCs w:val="28"/>
          <w:shd w:val="clear" w:color="auto" w:fill="FFFFFF"/>
        </w:rPr>
        <w:t>本要點適用對象為本院研究人員、公務人員、約聘僱人員、技工、工友、駕駛、駐衛警察及約用人員等人員。</w:t>
      </w:r>
    </w:p>
    <w:p w14:paraId="0132690B" w14:textId="641E5134" w:rsidR="0060531E" w:rsidRPr="00651202" w:rsidRDefault="0060531E" w:rsidP="00250114">
      <w:pPr>
        <w:pStyle w:val="aa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本要點所稱職場霸凌，</w:t>
      </w:r>
      <w:bookmarkStart w:id="0" w:name="_Hlk184916011"/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指在工作場所中所發生，藉由不合理之對待與不公平之處置所造成持續性冒犯、威脅、冷落、孤立或侮辱行為，使被霸凌者感到受挫、被威脅、羞辱、被孤立或受傷，進而折損其自信並帶來</w:t>
      </w:r>
      <w:r w:rsidR="007C354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沉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重身心壓力</w:t>
      </w:r>
      <w:bookmarkEnd w:id="0"/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7037AE74" w14:textId="037A93D1" w:rsidR="0060531E" w:rsidRDefault="0060531E" w:rsidP="007E3D34">
      <w:pPr>
        <w:pStyle w:val="aa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本院設置處理職場霸凌申訴專線電話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02-77407028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、傳真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02-77407034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、電子信箱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hyperlink r:id="rId8" w:history="1">
        <w:r w:rsidR="00B86338" w:rsidRPr="0071795E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  <w:shd w:val="clear" w:color="auto" w:fill="FFFFFF"/>
          </w:rPr>
          <w:t>personnel@mail.naer.edu.tw</w:t>
        </w:r>
      </w:hyperlink>
      <w:r w:rsidR="00B86338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，並於本院網頁或適當場所公告之。</w:t>
      </w:r>
    </w:p>
    <w:p w14:paraId="10855E3E" w14:textId="654248C0" w:rsidR="00B86338" w:rsidRPr="00651202" w:rsidRDefault="00ED6D1A" w:rsidP="00B86338">
      <w:pPr>
        <w:pStyle w:val="aa"/>
        <w:spacing w:line="460" w:lineRule="exact"/>
        <w:ind w:leftChars="0" w:left="567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前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項</w:t>
      </w:r>
      <w:r w:rsidR="00B86338" w:rsidRP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專線電話，應指定專人接聽；電子信箱，應指定專人每日查收，並均應落實職務代理。</w:t>
      </w:r>
    </w:p>
    <w:p w14:paraId="7C99F57E" w14:textId="33982E5F" w:rsidR="0060531E" w:rsidRPr="00651202" w:rsidRDefault="0060531E" w:rsidP="007E3D34">
      <w:pPr>
        <w:spacing w:line="46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本院員工職場霸凌處理標準作業流程如附件一。</w:t>
      </w:r>
    </w:p>
    <w:p w14:paraId="53565F70" w14:textId="7BFC7DD6" w:rsidR="0060531E" w:rsidRPr="007E3D34" w:rsidRDefault="0060531E" w:rsidP="007E3D34">
      <w:pPr>
        <w:pStyle w:val="aa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7E3D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本院為加強所屬員工有關職場霸凌防治措施及申訴管道之宣導，得利用各種集會及訓練課程，傳遞相關訊息。</w:t>
      </w:r>
    </w:p>
    <w:p w14:paraId="60230015" w14:textId="13161595" w:rsidR="00886638" w:rsidRPr="00886638" w:rsidRDefault="00FE4028" w:rsidP="00886638">
      <w:pPr>
        <w:pStyle w:val="aa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866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本院設職場霸凌防治及申訴處理小組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Pr="008866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以下簡稱本小組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8866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，處理職場霸凌申訴案件。</w:t>
      </w:r>
    </w:p>
    <w:p w14:paraId="51EF910C" w14:textId="1ECB29F0" w:rsidR="00FE4028" w:rsidRPr="00886638" w:rsidRDefault="00FE4028" w:rsidP="00461B77">
      <w:pPr>
        <w:spacing w:line="460" w:lineRule="exact"/>
        <w:ind w:leftChars="233" w:left="559" w:firstLineChars="2" w:firstLine="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866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本小組置委員七人至十一人，其中一人為召集人，由院長指定副院長一人兼任，其餘委員，由院長派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Pr="008866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聘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8866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本院員工、社會公正人士或專家學者擔任。</w:t>
      </w:r>
    </w:p>
    <w:p w14:paraId="6E9C5931" w14:textId="70A45EEE" w:rsidR="00FE4028" w:rsidRPr="00651202" w:rsidRDefault="00FE4028" w:rsidP="00461B77">
      <w:pPr>
        <w:spacing w:line="46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本小組任一性別委員人數不得少於委員總數三分之一。</w:t>
      </w:r>
    </w:p>
    <w:p w14:paraId="7F1692D9" w14:textId="77EEB18E" w:rsidR="00FE4028" w:rsidRPr="00651202" w:rsidRDefault="00FE4028" w:rsidP="00461B77">
      <w:pPr>
        <w:spacing w:line="460" w:lineRule="exact"/>
        <w:ind w:leftChars="233" w:left="559" w:firstLineChars="2" w:firstLine="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本小組委員任期二年，期滿得續聘之。委員於任期內因故出缺時，由院長派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聘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本院員工、社會公正人士或專家學者繼任委員，其任期至原任期屆滿日為止。</w:t>
      </w:r>
    </w:p>
    <w:p w14:paraId="200C9E52" w14:textId="52586910" w:rsidR="00FE4028" w:rsidRPr="00651202" w:rsidRDefault="00FE4028" w:rsidP="00461B77">
      <w:pPr>
        <w:spacing w:line="460" w:lineRule="exact"/>
        <w:ind w:leftChars="233" w:left="559" w:firstLineChars="2" w:firstLine="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本小組會議，由召集人召集並為主席；召集人因故不能出席時，指定委員一人代理之。本小組應有二分之一以上委員之出席，始得開會，有出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lastRenderedPageBreak/>
        <w:t>席委員過半數之同意，始得決議，其可否同數時，取決於主席。</w:t>
      </w:r>
    </w:p>
    <w:p w14:paraId="0B7A4E76" w14:textId="0F072808" w:rsidR="00FE4028" w:rsidRPr="00651202" w:rsidRDefault="00FE4028" w:rsidP="00461B77">
      <w:pPr>
        <w:spacing w:line="46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本小組委員為無給職。</w:t>
      </w:r>
    </w:p>
    <w:p w14:paraId="08AFE526" w14:textId="4015F385" w:rsidR="0060531E" w:rsidRDefault="00DB632D" w:rsidP="00651202">
      <w:pPr>
        <w:pStyle w:val="aa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職場霸凌案件之被害人或其委任代理人可依相關法律請求協助外，並得向本小組提出申訴。</w:t>
      </w:r>
    </w:p>
    <w:p w14:paraId="09455D13" w14:textId="29CD275A" w:rsidR="00DB632D" w:rsidRPr="00651202" w:rsidRDefault="00DB632D" w:rsidP="00461B77">
      <w:pPr>
        <w:spacing w:line="460" w:lineRule="exact"/>
        <w:ind w:leftChars="233" w:left="559" w:firstLineChars="2" w:firstLine="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本院院長涉及職場霸凌事件者，申訴人應向教育部提出申訴，其處理程序依教育部相關規定辦理。</w:t>
      </w:r>
    </w:p>
    <w:p w14:paraId="45104B56" w14:textId="5E18D9FE" w:rsidR="00DB632D" w:rsidRPr="00651202" w:rsidRDefault="00DB632D" w:rsidP="00461B77">
      <w:pPr>
        <w:spacing w:line="460" w:lineRule="exact"/>
        <w:ind w:leftChars="233" w:left="559" w:firstLineChars="2" w:firstLine="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第一項申訴，得以言詞或書面提出，以言詞為申訴者，受理人員應作成紀錄，並向申訴人朗讀或使其閱讀，確認內容無誤後，由其簽名或蓋章。</w:t>
      </w:r>
    </w:p>
    <w:p w14:paraId="1D270D3E" w14:textId="1BC8F7AB" w:rsidR="00DB632D" w:rsidRPr="00651202" w:rsidRDefault="00DB632D" w:rsidP="00461B77">
      <w:pPr>
        <w:spacing w:line="46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申訴書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如附件二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或紀錄，應載明下列事項，並由申訴人簽名或蓋章：</w:t>
      </w:r>
    </w:p>
    <w:p w14:paraId="7E33C5AF" w14:textId="6E0A8BEB" w:rsidR="00DB632D" w:rsidRPr="00651202" w:rsidRDefault="00DB632D" w:rsidP="003B3800">
      <w:pPr>
        <w:pStyle w:val="aa"/>
        <w:numPr>
          <w:ilvl w:val="0"/>
          <w:numId w:val="5"/>
        </w:numPr>
        <w:spacing w:line="460" w:lineRule="exact"/>
        <w:ind w:leftChars="0" w:left="1588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申訴人姓名、國民身分證統一編號、服務單位、職稱、住居所及聯絡電話。</w:t>
      </w:r>
    </w:p>
    <w:p w14:paraId="2333B353" w14:textId="35E5FFFF" w:rsidR="00DB632D" w:rsidRPr="00651202" w:rsidRDefault="00DB632D" w:rsidP="003B3800">
      <w:pPr>
        <w:pStyle w:val="aa"/>
        <w:numPr>
          <w:ilvl w:val="0"/>
          <w:numId w:val="5"/>
        </w:numPr>
        <w:spacing w:line="460" w:lineRule="exact"/>
        <w:ind w:leftChars="0" w:left="1588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有委任代理人者，應載明其姓名、國民身分證統一編號、服務單位、職稱、住居所及聯絡電話，委任代理人並應檢附委任書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如附件三)。</w:t>
      </w:r>
    </w:p>
    <w:p w14:paraId="20CE68C3" w14:textId="5577962C" w:rsidR="00DB632D" w:rsidRPr="00651202" w:rsidRDefault="00DB632D" w:rsidP="003B3800">
      <w:pPr>
        <w:pStyle w:val="aa"/>
        <w:numPr>
          <w:ilvl w:val="0"/>
          <w:numId w:val="5"/>
        </w:numPr>
        <w:spacing w:line="460" w:lineRule="exact"/>
        <w:ind w:leftChars="0" w:left="1315" w:hanging="578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申訴事實發生日期、內容、相關事證或人證。</w:t>
      </w:r>
    </w:p>
    <w:p w14:paraId="25D83D5D" w14:textId="211E9993" w:rsidR="0060531E" w:rsidRPr="00651202" w:rsidRDefault="00DB632D" w:rsidP="003E3BC6">
      <w:pPr>
        <w:spacing w:line="460" w:lineRule="exact"/>
        <w:ind w:leftChars="233" w:left="559" w:firstLineChars="2" w:firstLine="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申訴書或紀錄不合前項規定，而其情形可補正者，應通知申訴人於十四日內補正。</w:t>
      </w:r>
    </w:p>
    <w:p w14:paraId="4B5043C4" w14:textId="7D0293F8" w:rsidR="0060531E" w:rsidRPr="00651202" w:rsidRDefault="00607073" w:rsidP="0072637F">
      <w:pPr>
        <w:pStyle w:val="aa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職場霸凌案件申訴人於本小組作成決定前，得以書面撤回其申訴；其經撤回者，不得就同一案由再為申訴。</w:t>
      </w:r>
    </w:p>
    <w:p w14:paraId="66F3926B" w14:textId="0628C0B0" w:rsidR="00607073" w:rsidRPr="00651202" w:rsidRDefault="00607073" w:rsidP="0072637F">
      <w:pPr>
        <w:pStyle w:val="aa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本小組處理程序如下：</w:t>
      </w:r>
    </w:p>
    <w:p w14:paraId="0CBB81C7" w14:textId="2656AD82" w:rsidR="006B0063" w:rsidRPr="00651202" w:rsidRDefault="006B0063" w:rsidP="00483DE5">
      <w:pPr>
        <w:pStyle w:val="aa"/>
        <w:numPr>
          <w:ilvl w:val="0"/>
          <w:numId w:val="3"/>
        </w:numPr>
        <w:spacing w:line="460" w:lineRule="exact"/>
        <w:ind w:leftChars="0" w:left="1588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接獲職場霸凌申訴案件，應於</w:t>
      </w:r>
      <w:r w:rsidR="00904A7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七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日內簽請召集人決定是否受理，並以書面通知申訴人；必要時，得由召集人指派委員三人以上組成小組決定之。</w:t>
      </w:r>
    </w:p>
    <w:p w14:paraId="106E6F96" w14:textId="586071FD" w:rsidR="006B0063" w:rsidRPr="0072637F" w:rsidRDefault="006B0063" w:rsidP="00483DE5">
      <w:pPr>
        <w:pStyle w:val="aa"/>
        <w:numPr>
          <w:ilvl w:val="0"/>
          <w:numId w:val="3"/>
        </w:numPr>
        <w:spacing w:line="460" w:lineRule="exact"/>
        <w:ind w:leftChars="0" w:left="1588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72637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確定受理後，由召集人於七日內指派三人以上之委員組成專案小組進行調查</w:t>
      </w:r>
      <w:r w:rsidR="00904A70" w:rsidRPr="00904A7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，專案小組成員學者專家人數，應占成員總數二分之一以上</w:t>
      </w:r>
      <w:r w:rsidRPr="0072637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；必要時，專案小組成員得一部或全部外聘具相關學識經驗之學者專家擔任。</w:t>
      </w:r>
    </w:p>
    <w:p w14:paraId="77BB7B1F" w14:textId="43222BC2" w:rsidR="006B0063" w:rsidRPr="00651202" w:rsidRDefault="006B0063" w:rsidP="00483DE5">
      <w:pPr>
        <w:pStyle w:val="aa"/>
        <w:numPr>
          <w:ilvl w:val="0"/>
          <w:numId w:val="3"/>
        </w:numPr>
        <w:spacing w:line="460" w:lineRule="exact"/>
        <w:ind w:leftChars="0" w:left="1588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專案小組調查過程應保護當事人之隱私權及其他人格法益，調查結束後，並應作成調查報告書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(如附件四</w:t>
      </w:r>
      <w:r w:rsidR="00B86338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，提本小組評議。</w:t>
      </w:r>
    </w:p>
    <w:p w14:paraId="17C926D3" w14:textId="4C653D51" w:rsidR="006B0063" w:rsidRPr="00651202" w:rsidRDefault="006B0063" w:rsidP="00483DE5">
      <w:pPr>
        <w:pStyle w:val="aa"/>
        <w:numPr>
          <w:ilvl w:val="0"/>
          <w:numId w:val="3"/>
        </w:numPr>
        <w:spacing w:line="460" w:lineRule="exact"/>
        <w:ind w:leftChars="0" w:left="1588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申訴案件之評議，得通知當事人、關係人到場說明，必要時並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lastRenderedPageBreak/>
        <w:t>得邀請具相關學識經驗之學者專家協助。</w:t>
      </w:r>
    </w:p>
    <w:p w14:paraId="1AE33BC7" w14:textId="768FA9C8" w:rsidR="006B0063" w:rsidRPr="00651202" w:rsidRDefault="006B0063" w:rsidP="00483DE5">
      <w:pPr>
        <w:pStyle w:val="aa"/>
        <w:numPr>
          <w:ilvl w:val="0"/>
          <w:numId w:val="3"/>
        </w:numPr>
        <w:spacing w:line="460" w:lineRule="exact"/>
        <w:ind w:leftChars="0" w:left="1588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本小組對申訴</w:t>
      </w:r>
      <w:r w:rsidRPr="0016084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案件之評議，應作出成立或不成立之決定。決定成立者，應作成懲處及其他適當處理之建議；決定不成立者，仍應審酌審議情形，為必要處理之建議。另申訴案件經證實，申訴人有誣告之事實者，亦應作成懲處及其他適當處理之建議。</w:t>
      </w:r>
      <w:r w:rsidR="008171DB" w:rsidRPr="0016084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經決定成立職場霸凌之</w:t>
      </w:r>
      <w:r w:rsidR="00B44513" w:rsidRPr="0016084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被</w:t>
      </w:r>
      <w:r w:rsidR="008171DB" w:rsidRPr="0016084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申訴人或經證實有誣告事實之申訴人，如有不適任職務情形，應予調整職務。</w:t>
      </w:r>
    </w:p>
    <w:p w14:paraId="1A7913F1" w14:textId="76B8729E" w:rsidR="006B0063" w:rsidRPr="00651202" w:rsidRDefault="006B0063" w:rsidP="00483DE5">
      <w:pPr>
        <w:pStyle w:val="aa"/>
        <w:numPr>
          <w:ilvl w:val="0"/>
          <w:numId w:val="3"/>
        </w:numPr>
        <w:spacing w:line="460" w:lineRule="exact"/>
        <w:ind w:leftChars="0" w:left="1588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申訴決定應載明理由，以書面通知當事人並移請相關機關依規定辦理。</w:t>
      </w:r>
    </w:p>
    <w:p w14:paraId="6474E2B3" w14:textId="3D949B00" w:rsidR="00607073" w:rsidRDefault="006B0063" w:rsidP="00483DE5">
      <w:pPr>
        <w:pStyle w:val="aa"/>
        <w:numPr>
          <w:ilvl w:val="0"/>
          <w:numId w:val="3"/>
        </w:numPr>
        <w:spacing w:line="460" w:lineRule="exact"/>
        <w:ind w:leftChars="0" w:left="1588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申訴案件應自受理之次日起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個月內調查完成並作成評議，必要時得延長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一個月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，以</w:t>
      </w:r>
      <w:r w:rsidR="00B863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次為限，並通知當事人。</w:t>
      </w:r>
    </w:p>
    <w:p w14:paraId="1C00E292" w14:textId="151F1B42" w:rsidR="0060531E" w:rsidRPr="00E327F8" w:rsidRDefault="00E305B9" w:rsidP="00E327F8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E327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十、職場霸凌申訴案件有下列各款情形之一者，應為不受理之評議決定：</w:t>
      </w:r>
    </w:p>
    <w:p w14:paraId="0C8DC599" w14:textId="77777777" w:rsidR="000E3D00" w:rsidRPr="00651202" w:rsidRDefault="000E3D00" w:rsidP="00F36D97">
      <w:pPr>
        <w:pStyle w:val="aa"/>
        <w:numPr>
          <w:ilvl w:val="0"/>
          <w:numId w:val="11"/>
        </w:numPr>
        <w:spacing w:line="460" w:lineRule="exact"/>
        <w:ind w:leftChars="0" w:left="1588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申訴不符規定而無法通知補正，或經通知補正逾期不補正。</w:t>
      </w:r>
    </w:p>
    <w:p w14:paraId="440E5F72" w14:textId="77777777" w:rsidR="000E3D00" w:rsidRPr="00651202" w:rsidRDefault="000E3D00" w:rsidP="00F36D97">
      <w:pPr>
        <w:pStyle w:val="aa"/>
        <w:numPr>
          <w:ilvl w:val="0"/>
          <w:numId w:val="11"/>
        </w:numPr>
        <w:spacing w:line="460" w:lineRule="exact"/>
        <w:ind w:leftChars="0" w:left="1457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申訴人非職場霸凌案件之受害人或其委任代理人。</w:t>
      </w:r>
    </w:p>
    <w:p w14:paraId="76707240" w14:textId="77777777" w:rsidR="000E3D00" w:rsidRPr="00651202" w:rsidRDefault="000E3D00" w:rsidP="00F36D97">
      <w:pPr>
        <w:pStyle w:val="aa"/>
        <w:numPr>
          <w:ilvl w:val="0"/>
          <w:numId w:val="11"/>
        </w:numPr>
        <w:spacing w:line="460" w:lineRule="exact"/>
        <w:ind w:leftChars="0" w:left="1457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同一事由經申訴評議決定確定或已撤回後，再提起申訴。</w:t>
      </w:r>
    </w:p>
    <w:p w14:paraId="52DBF949" w14:textId="77777777" w:rsidR="000E3D00" w:rsidRPr="00651202" w:rsidRDefault="000E3D00" w:rsidP="00F36D97">
      <w:pPr>
        <w:pStyle w:val="aa"/>
        <w:numPr>
          <w:ilvl w:val="0"/>
          <w:numId w:val="11"/>
        </w:numPr>
        <w:spacing w:line="460" w:lineRule="exact"/>
        <w:ind w:leftChars="0" w:left="1457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對不屬職場霸凌範圍之案件，提起申訴。</w:t>
      </w:r>
    </w:p>
    <w:p w14:paraId="656574FD" w14:textId="4BA1CBDF" w:rsidR="00E305B9" w:rsidRPr="00651202" w:rsidRDefault="000E3D00" w:rsidP="00F36D97">
      <w:pPr>
        <w:pStyle w:val="aa"/>
        <w:numPr>
          <w:ilvl w:val="0"/>
          <w:numId w:val="11"/>
        </w:numPr>
        <w:spacing w:line="460" w:lineRule="exact"/>
        <w:ind w:leftChars="0" w:left="1457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無具體之事實內容或未具真實姓名、服務機關及住居所。</w:t>
      </w:r>
    </w:p>
    <w:p w14:paraId="19170281" w14:textId="32B492C3" w:rsidR="00C85A72" w:rsidRPr="00651202" w:rsidRDefault="00C85A72" w:rsidP="00F23608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十一、參與職場霸凌申訴案件之處理、調查、評議之人員，對於處理申訴案件所獲悉之內容，應負保密義務。</w:t>
      </w:r>
    </w:p>
    <w:p w14:paraId="546F1F86" w14:textId="4DBE77F9" w:rsidR="006A2AA8" w:rsidRPr="00651202" w:rsidRDefault="00570D94" w:rsidP="00454948">
      <w:pPr>
        <w:spacing w:line="460" w:lineRule="exact"/>
        <w:ind w:left="708" w:hangingChars="253" w:hanging="708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十二、參與職場霸凌申訴案件之調查、評議之人員，有下列各款情形之一者，應自行迴避：</w:t>
      </w:r>
    </w:p>
    <w:p w14:paraId="30285E22" w14:textId="77777777" w:rsidR="00623CD6" w:rsidRPr="00651202" w:rsidRDefault="00623CD6" w:rsidP="00954BC9">
      <w:pPr>
        <w:pStyle w:val="aa"/>
        <w:numPr>
          <w:ilvl w:val="0"/>
          <w:numId w:val="13"/>
        </w:numPr>
        <w:spacing w:line="460" w:lineRule="exact"/>
        <w:ind w:leftChars="0" w:left="1786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本人或其配偶、前配偶、四親等內之血親或三親等內之姻親或曾有此關係者為案件之當事人。</w:t>
      </w:r>
    </w:p>
    <w:p w14:paraId="17B014AC" w14:textId="77777777" w:rsidR="00623CD6" w:rsidRPr="00651202" w:rsidRDefault="00623CD6" w:rsidP="00954BC9">
      <w:pPr>
        <w:pStyle w:val="aa"/>
        <w:numPr>
          <w:ilvl w:val="0"/>
          <w:numId w:val="13"/>
        </w:numPr>
        <w:spacing w:line="460" w:lineRule="exact"/>
        <w:ind w:leftChars="0" w:left="1785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本人或其配偶、前配偶，就該案件與當事人有共同權利人或共同義務人之關係。</w:t>
      </w:r>
    </w:p>
    <w:p w14:paraId="5915C78D" w14:textId="77777777" w:rsidR="00623CD6" w:rsidRPr="00651202" w:rsidRDefault="00623CD6" w:rsidP="00954BC9">
      <w:pPr>
        <w:pStyle w:val="aa"/>
        <w:numPr>
          <w:ilvl w:val="0"/>
          <w:numId w:val="13"/>
        </w:numPr>
        <w:spacing w:line="460" w:lineRule="exact"/>
        <w:ind w:leftChars="0" w:left="1786" w:hanging="85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現為或曾為該案件當事人之代理人、輔佐人。</w:t>
      </w:r>
    </w:p>
    <w:p w14:paraId="3395477D" w14:textId="77777777" w:rsidR="00623CD6" w:rsidRPr="00651202" w:rsidRDefault="00623CD6" w:rsidP="00954BC9">
      <w:pPr>
        <w:pStyle w:val="aa"/>
        <w:numPr>
          <w:ilvl w:val="0"/>
          <w:numId w:val="13"/>
        </w:numPr>
        <w:spacing w:line="460" w:lineRule="exact"/>
        <w:ind w:leftChars="0" w:left="1785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於該案件，曾為證人、鑑定人。</w:t>
      </w:r>
    </w:p>
    <w:p w14:paraId="4788613D" w14:textId="2985A88F" w:rsidR="00D94A55" w:rsidRDefault="00D30386" w:rsidP="0099457B">
      <w:pPr>
        <w:spacing w:line="460" w:lineRule="exact"/>
        <w:ind w:firstLineChars="253" w:firstLine="708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職場霸凌申訴案件之調查、評議人員有下列各款情形之一者，當事</w:t>
      </w:r>
      <w:r w:rsidR="00D94A5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人</w:t>
      </w:r>
    </w:p>
    <w:p w14:paraId="61E6C0F2" w14:textId="12F7CD37" w:rsidR="00D30386" w:rsidRPr="00651202" w:rsidRDefault="00D30386" w:rsidP="0099457B">
      <w:pPr>
        <w:spacing w:line="460" w:lineRule="exact"/>
        <w:ind w:firstLineChars="253" w:firstLine="708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得申請迴避︰</w:t>
      </w:r>
    </w:p>
    <w:p w14:paraId="6C84E6F8" w14:textId="77777777" w:rsidR="00D30386" w:rsidRPr="00651202" w:rsidRDefault="00D30386" w:rsidP="00090714">
      <w:pPr>
        <w:pStyle w:val="aa"/>
        <w:numPr>
          <w:ilvl w:val="0"/>
          <w:numId w:val="15"/>
        </w:numPr>
        <w:spacing w:line="460" w:lineRule="exact"/>
        <w:ind w:leftChars="0" w:left="936" w:firstLine="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有前項各款情形而不自行迴避。</w:t>
      </w:r>
    </w:p>
    <w:p w14:paraId="62F35B43" w14:textId="77777777" w:rsidR="0099457B" w:rsidRDefault="00D30386" w:rsidP="0099457B">
      <w:pPr>
        <w:pStyle w:val="aa"/>
        <w:numPr>
          <w:ilvl w:val="0"/>
          <w:numId w:val="15"/>
        </w:numPr>
        <w:spacing w:line="460" w:lineRule="exact"/>
        <w:ind w:leftChars="0" w:left="2223" w:hanging="1287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lastRenderedPageBreak/>
        <w:t>有具體事實，足認其執行調查有偏頗之虞。</w:t>
      </w:r>
    </w:p>
    <w:p w14:paraId="78472F18" w14:textId="7A31C8DA" w:rsidR="009D0120" w:rsidRPr="0099457B" w:rsidRDefault="009D0120" w:rsidP="0099457B">
      <w:pPr>
        <w:spacing w:line="460" w:lineRule="exact"/>
        <w:ind w:leftChars="295" w:left="709" w:hanging="1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99457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前項申請，應舉其原因及事實，向本小組為之，並為適當之釋明；被申請迴避之調查、評議人員，對於該申請得提出意見書。</w:t>
      </w:r>
    </w:p>
    <w:p w14:paraId="5DE6B510" w14:textId="4C58EAA0" w:rsidR="009D0120" w:rsidRPr="00651202" w:rsidRDefault="009D0120" w:rsidP="00454948">
      <w:pPr>
        <w:spacing w:line="460" w:lineRule="exact"/>
        <w:ind w:leftChars="294" w:left="706" w:firstLine="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被申請迴避之調查、評議人員在本小組就該申請案件為准駁前，應停止調查、評議工作。但有急迫情形，仍應為必要處置。</w:t>
      </w:r>
    </w:p>
    <w:p w14:paraId="47C6B15B" w14:textId="790A18BB" w:rsidR="009D0120" w:rsidRPr="00651202" w:rsidRDefault="009D0120" w:rsidP="00454948">
      <w:pPr>
        <w:spacing w:line="460" w:lineRule="exact"/>
        <w:ind w:left="709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調查、評議人員有第一項各款情形不自行迴避，而未經當事人申請迴避者，應由本小組命其迴避。</w:t>
      </w:r>
    </w:p>
    <w:p w14:paraId="00F3E869" w14:textId="77777777" w:rsidR="00454948" w:rsidRDefault="008B48BF" w:rsidP="00E75DBF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十三、職場霸凌</w:t>
      </w:r>
      <w:r w:rsidR="00B6409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申訴</w:t>
      </w: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案件已進入司法程序，或移送監察院調查、懲戒法院審</w:t>
      </w:r>
    </w:p>
    <w:p w14:paraId="5C1C79A3" w14:textId="5D542A9E" w:rsidR="0060531E" w:rsidRPr="00651202" w:rsidRDefault="008B48BF" w:rsidP="00B25EF3">
      <w:pPr>
        <w:spacing w:line="460" w:lineRule="exact"/>
        <w:ind w:leftChars="350" w:left="840" w:firstLineChars="3" w:firstLine="8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理者，本小組得決議暫緩調查及評議。</w:t>
      </w:r>
    </w:p>
    <w:p w14:paraId="3C9FA621" w14:textId="2353EB33" w:rsidR="000B0C36" w:rsidRPr="00651202" w:rsidRDefault="00E41513" w:rsidP="00E75DBF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十四、當事人有輔導、醫療等需要者，本院得協助引介至專業輔導或醫療機構。</w:t>
      </w:r>
    </w:p>
    <w:p w14:paraId="622EB3E8" w14:textId="3251EFF0" w:rsidR="000B0C36" w:rsidRPr="00651202" w:rsidRDefault="006B7E9C" w:rsidP="00E75DBF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十五、對</w:t>
      </w:r>
      <w:r w:rsidRPr="0016084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於職場霸凌申訴案件應採取事後追蹤考核、監督，確保申訴決定之懲處或處理措施確實有效執行，並</w:t>
      </w:r>
      <w:r w:rsidR="00AF210A" w:rsidRPr="0016084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不得對職場霸凌案件之申訴人、關係人、提供協助或為其他相關行為之人，予以不當差別待遇或不利之處分</w:t>
      </w:r>
      <w:r w:rsidRPr="0016084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67C08E17" w14:textId="65BB9FF0" w:rsidR="000B0C36" w:rsidRPr="00651202" w:rsidRDefault="00671C88" w:rsidP="00577796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5120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十六、本小組所需經費由本院相關預算項下支應。</w:t>
      </w:r>
    </w:p>
    <w:sectPr w:rsidR="000B0C36" w:rsidRPr="00651202" w:rsidSect="00DD0D44">
      <w:footerReference w:type="default" r:id="rId9"/>
      <w:pgSz w:w="11906" w:h="16838"/>
      <w:pgMar w:top="1418" w:right="1418" w:bottom="1418" w:left="1418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13BC" w14:textId="77777777" w:rsidR="00E903C7" w:rsidRDefault="00E903C7" w:rsidP="004D270A">
      <w:r>
        <w:separator/>
      </w:r>
    </w:p>
  </w:endnote>
  <w:endnote w:type="continuationSeparator" w:id="0">
    <w:p w14:paraId="5E930A4A" w14:textId="77777777" w:rsidR="00E903C7" w:rsidRDefault="00E903C7" w:rsidP="004D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453659"/>
      <w:docPartObj>
        <w:docPartGallery w:val="Page Numbers (Bottom of Page)"/>
        <w:docPartUnique/>
      </w:docPartObj>
    </w:sdtPr>
    <w:sdtEndPr/>
    <w:sdtContent>
      <w:p w14:paraId="5E19B608" w14:textId="2E5A1EE3" w:rsidR="004D270A" w:rsidRDefault="004D27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E86F65F" w14:textId="77777777" w:rsidR="004D270A" w:rsidRDefault="004D27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9611" w14:textId="77777777" w:rsidR="00E903C7" w:rsidRDefault="00E903C7" w:rsidP="004D270A">
      <w:r>
        <w:separator/>
      </w:r>
    </w:p>
  </w:footnote>
  <w:footnote w:type="continuationSeparator" w:id="0">
    <w:p w14:paraId="75156567" w14:textId="77777777" w:rsidR="00E903C7" w:rsidRDefault="00E903C7" w:rsidP="004D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EA9"/>
    <w:multiLevelType w:val="hybridMultilevel"/>
    <w:tmpl w:val="DC7E7E28"/>
    <w:lvl w:ilvl="0" w:tplc="FC82CD92">
      <w:start w:val="1"/>
      <w:numFmt w:val="taiwaneseCountingThousand"/>
      <w:suff w:val="nothing"/>
      <w:lvlText w:val="（%1）"/>
      <w:lvlJc w:val="left"/>
      <w:pPr>
        <w:ind w:left="1888" w:hanging="1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ABC7667"/>
    <w:multiLevelType w:val="hybridMultilevel"/>
    <w:tmpl w:val="83B2CA54"/>
    <w:lvl w:ilvl="0" w:tplc="F4D4EC1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D672F6"/>
    <w:multiLevelType w:val="hybridMultilevel"/>
    <w:tmpl w:val="CB98231C"/>
    <w:lvl w:ilvl="0" w:tplc="0FA23CEA">
      <w:start w:val="1"/>
      <w:numFmt w:val="taiwaneseCountingThousand"/>
      <w:suff w:val="noth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A60713"/>
    <w:multiLevelType w:val="hybridMultilevel"/>
    <w:tmpl w:val="94A8791A"/>
    <w:lvl w:ilvl="0" w:tplc="374CD5C8">
      <w:start w:val="1"/>
      <w:numFmt w:val="taiwaneseCountingThousand"/>
      <w:suff w:val="nothing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5D226ED"/>
    <w:multiLevelType w:val="hybridMultilevel"/>
    <w:tmpl w:val="56183474"/>
    <w:lvl w:ilvl="0" w:tplc="0956679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6F98A7C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4663E3"/>
    <w:multiLevelType w:val="hybridMultilevel"/>
    <w:tmpl w:val="C01A61BE"/>
    <w:lvl w:ilvl="0" w:tplc="2E501574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BA11DC"/>
    <w:multiLevelType w:val="hybridMultilevel"/>
    <w:tmpl w:val="8B06F208"/>
    <w:lvl w:ilvl="0" w:tplc="F4D4EC1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6C0455"/>
    <w:multiLevelType w:val="hybridMultilevel"/>
    <w:tmpl w:val="35902434"/>
    <w:lvl w:ilvl="0" w:tplc="F4D4EC1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F745BF"/>
    <w:multiLevelType w:val="hybridMultilevel"/>
    <w:tmpl w:val="FAD44B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E51C03"/>
    <w:multiLevelType w:val="hybridMultilevel"/>
    <w:tmpl w:val="902A1012"/>
    <w:lvl w:ilvl="0" w:tplc="C3A07E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F31FF2"/>
    <w:multiLevelType w:val="hybridMultilevel"/>
    <w:tmpl w:val="8618E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227AB4"/>
    <w:multiLevelType w:val="hybridMultilevel"/>
    <w:tmpl w:val="56881FFA"/>
    <w:lvl w:ilvl="0" w:tplc="1A7A1936">
      <w:start w:val="1"/>
      <w:numFmt w:val="taiwaneseCountingThousand"/>
      <w:lvlText w:val="（%1）"/>
      <w:lvlJc w:val="left"/>
      <w:pPr>
        <w:ind w:left="16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3223337"/>
    <w:multiLevelType w:val="hybridMultilevel"/>
    <w:tmpl w:val="1E78677A"/>
    <w:lvl w:ilvl="0" w:tplc="F4D4EC1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166B96"/>
    <w:multiLevelType w:val="hybridMultilevel"/>
    <w:tmpl w:val="E55233D6"/>
    <w:lvl w:ilvl="0" w:tplc="F208A2BC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395F9F"/>
    <w:multiLevelType w:val="hybridMultilevel"/>
    <w:tmpl w:val="4C5A9314"/>
    <w:lvl w:ilvl="0" w:tplc="1BD86F0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A5001C7"/>
    <w:multiLevelType w:val="hybridMultilevel"/>
    <w:tmpl w:val="990003FA"/>
    <w:lvl w:ilvl="0" w:tplc="281E8196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9F76FD9"/>
    <w:multiLevelType w:val="hybridMultilevel"/>
    <w:tmpl w:val="585087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B43A2C"/>
    <w:multiLevelType w:val="hybridMultilevel"/>
    <w:tmpl w:val="B6C893F0"/>
    <w:lvl w:ilvl="0" w:tplc="F4D4EC1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C636EDD"/>
    <w:multiLevelType w:val="hybridMultilevel"/>
    <w:tmpl w:val="EA123688"/>
    <w:lvl w:ilvl="0" w:tplc="D2FEF282">
      <w:start w:val="1"/>
      <w:numFmt w:val="taiwaneseCountingThousand"/>
      <w:suff w:val="nothing"/>
      <w:lvlText w:val="（%1）"/>
      <w:lvlJc w:val="left"/>
      <w:pPr>
        <w:ind w:left="1419" w:hanging="8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19" w15:restartNumberingAfterBreak="0">
    <w:nsid w:val="6FC356B8"/>
    <w:multiLevelType w:val="hybridMultilevel"/>
    <w:tmpl w:val="14CC5B2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7E979E3"/>
    <w:multiLevelType w:val="hybridMultilevel"/>
    <w:tmpl w:val="EB444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54456A"/>
    <w:multiLevelType w:val="hybridMultilevel"/>
    <w:tmpl w:val="8AE27C6C"/>
    <w:lvl w:ilvl="0" w:tplc="4A76F0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526BB2"/>
    <w:multiLevelType w:val="hybridMultilevel"/>
    <w:tmpl w:val="657E30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F845346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DA29D7"/>
    <w:multiLevelType w:val="hybridMultilevel"/>
    <w:tmpl w:val="F15CDD54"/>
    <w:lvl w:ilvl="0" w:tplc="C100B966">
      <w:start w:val="1"/>
      <w:numFmt w:val="taiwaneseCountingThousand"/>
      <w:suff w:val="nothing"/>
      <w:lvlText w:val="（%1）"/>
      <w:lvlJc w:val="left"/>
      <w:pPr>
        <w:ind w:left="1288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7"/>
  </w:num>
  <w:num w:numId="5">
    <w:abstractNumId w:val="3"/>
  </w:num>
  <w:num w:numId="6">
    <w:abstractNumId w:val="12"/>
  </w:num>
  <w:num w:numId="7">
    <w:abstractNumId w:val="8"/>
  </w:num>
  <w:num w:numId="8">
    <w:abstractNumId w:val="22"/>
  </w:num>
  <w:num w:numId="9">
    <w:abstractNumId w:val="5"/>
  </w:num>
  <w:num w:numId="10">
    <w:abstractNumId w:val="19"/>
  </w:num>
  <w:num w:numId="11">
    <w:abstractNumId w:val="23"/>
  </w:num>
  <w:num w:numId="12">
    <w:abstractNumId w:val="11"/>
  </w:num>
  <w:num w:numId="13">
    <w:abstractNumId w:val="18"/>
  </w:num>
  <w:num w:numId="14">
    <w:abstractNumId w:val="14"/>
  </w:num>
  <w:num w:numId="15">
    <w:abstractNumId w:val="0"/>
  </w:num>
  <w:num w:numId="16">
    <w:abstractNumId w:val="21"/>
  </w:num>
  <w:num w:numId="17">
    <w:abstractNumId w:val="13"/>
  </w:num>
  <w:num w:numId="18">
    <w:abstractNumId w:val="1"/>
  </w:num>
  <w:num w:numId="19">
    <w:abstractNumId w:val="7"/>
  </w:num>
  <w:num w:numId="20">
    <w:abstractNumId w:val="6"/>
  </w:num>
  <w:num w:numId="21">
    <w:abstractNumId w:val="20"/>
  </w:num>
  <w:num w:numId="22">
    <w:abstractNumId w:val="16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FC"/>
    <w:rsid w:val="00001753"/>
    <w:rsid w:val="0000550E"/>
    <w:rsid w:val="00047557"/>
    <w:rsid w:val="00080E3D"/>
    <w:rsid w:val="00081623"/>
    <w:rsid w:val="00082514"/>
    <w:rsid w:val="00090714"/>
    <w:rsid w:val="000A35BE"/>
    <w:rsid w:val="000A4C95"/>
    <w:rsid w:val="000B0C36"/>
    <w:rsid w:val="000B618F"/>
    <w:rsid w:val="000E3D00"/>
    <w:rsid w:val="000F2285"/>
    <w:rsid w:val="00107E7B"/>
    <w:rsid w:val="00120CDB"/>
    <w:rsid w:val="001225AD"/>
    <w:rsid w:val="00134224"/>
    <w:rsid w:val="00140C74"/>
    <w:rsid w:val="0016084A"/>
    <w:rsid w:val="00173C7C"/>
    <w:rsid w:val="00180DF2"/>
    <w:rsid w:val="00200473"/>
    <w:rsid w:val="00200BCB"/>
    <w:rsid w:val="00204DBD"/>
    <w:rsid w:val="002140A1"/>
    <w:rsid w:val="00220D29"/>
    <w:rsid w:val="00234600"/>
    <w:rsid w:val="00250114"/>
    <w:rsid w:val="00250FB8"/>
    <w:rsid w:val="00251C41"/>
    <w:rsid w:val="00266136"/>
    <w:rsid w:val="00267A64"/>
    <w:rsid w:val="00271A47"/>
    <w:rsid w:val="002A67AD"/>
    <w:rsid w:val="002B0DC4"/>
    <w:rsid w:val="002B192B"/>
    <w:rsid w:val="002C203C"/>
    <w:rsid w:val="002E653C"/>
    <w:rsid w:val="00303B08"/>
    <w:rsid w:val="003051BC"/>
    <w:rsid w:val="00305B50"/>
    <w:rsid w:val="00316909"/>
    <w:rsid w:val="0034614D"/>
    <w:rsid w:val="00357755"/>
    <w:rsid w:val="00361611"/>
    <w:rsid w:val="003671FC"/>
    <w:rsid w:val="003700A7"/>
    <w:rsid w:val="00372868"/>
    <w:rsid w:val="003A7027"/>
    <w:rsid w:val="003B3800"/>
    <w:rsid w:val="003B521F"/>
    <w:rsid w:val="003B52A7"/>
    <w:rsid w:val="003B77AA"/>
    <w:rsid w:val="003D1FEA"/>
    <w:rsid w:val="003E1209"/>
    <w:rsid w:val="003E3BC6"/>
    <w:rsid w:val="003E6EC1"/>
    <w:rsid w:val="0043182F"/>
    <w:rsid w:val="00431B15"/>
    <w:rsid w:val="00432817"/>
    <w:rsid w:val="004340B4"/>
    <w:rsid w:val="004478DA"/>
    <w:rsid w:val="004529D6"/>
    <w:rsid w:val="00454948"/>
    <w:rsid w:val="00460973"/>
    <w:rsid w:val="00461B77"/>
    <w:rsid w:val="00461DD2"/>
    <w:rsid w:val="00473B55"/>
    <w:rsid w:val="00480622"/>
    <w:rsid w:val="00480818"/>
    <w:rsid w:val="00483DE5"/>
    <w:rsid w:val="00486CD5"/>
    <w:rsid w:val="00493B52"/>
    <w:rsid w:val="00497169"/>
    <w:rsid w:val="004A0FED"/>
    <w:rsid w:val="004B326D"/>
    <w:rsid w:val="004B5106"/>
    <w:rsid w:val="004C1C3A"/>
    <w:rsid w:val="004D0A71"/>
    <w:rsid w:val="004D270A"/>
    <w:rsid w:val="004E03B8"/>
    <w:rsid w:val="004E45CE"/>
    <w:rsid w:val="004E55F9"/>
    <w:rsid w:val="004F1BB0"/>
    <w:rsid w:val="004F4045"/>
    <w:rsid w:val="005105F7"/>
    <w:rsid w:val="0051377C"/>
    <w:rsid w:val="00515EEB"/>
    <w:rsid w:val="0055133E"/>
    <w:rsid w:val="00570D94"/>
    <w:rsid w:val="0057308F"/>
    <w:rsid w:val="00577796"/>
    <w:rsid w:val="00586ED9"/>
    <w:rsid w:val="005A06D8"/>
    <w:rsid w:val="005A1AC0"/>
    <w:rsid w:val="005B2A82"/>
    <w:rsid w:val="005B30A6"/>
    <w:rsid w:val="005C20AA"/>
    <w:rsid w:val="005E2B42"/>
    <w:rsid w:val="005E432C"/>
    <w:rsid w:val="0060531E"/>
    <w:rsid w:val="00607073"/>
    <w:rsid w:val="00611D25"/>
    <w:rsid w:val="00612875"/>
    <w:rsid w:val="0061390A"/>
    <w:rsid w:val="006167FD"/>
    <w:rsid w:val="00621F03"/>
    <w:rsid w:val="00623CD6"/>
    <w:rsid w:val="00633CF0"/>
    <w:rsid w:val="006407F3"/>
    <w:rsid w:val="00651202"/>
    <w:rsid w:val="00671C88"/>
    <w:rsid w:val="006843B2"/>
    <w:rsid w:val="00685D98"/>
    <w:rsid w:val="00693061"/>
    <w:rsid w:val="006A2AA8"/>
    <w:rsid w:val="006A37E7"/>
    <w:rsid w:val="006A6A02"/>
    <w:rsid w:val="006B0063"/>
    <w:rsid w:val="006B5F1F"/>
    <w:rsid w:val="006B66A7"/>
    <w:rsid w:val="006B7851"/>
    <w:rsid w:val="006B7E9C"/>
    <w:rsid w:val="006E01CB"/>
    <w:rsid w:val="00701ABD"/>
    <w:rsid w:val="00704CD8"/>
    <w:rsid w:val="00714FB9"/>
    <w:rsid w:val="0071795E"/>
    <w:rsid w:val="00720389"/>
    <w:rsid w:val="00721D96"/>
    <w:rsid w:val="0072637F"/>
    <w:rsid w:val="00726B79"/>
    <w:rsid w:val="0076696B"/>
    <w:rsid w:val="0079121E"/>
    <w:rsid w:val="007A503F"/>
    <w:rsid w:val="007A6E56"/>
    <w:rsid w:val="007B09EA"/>
    <w:rsid w:val="007C3549"/>
    <w:rsid w:val="007C6BCE"/>
    <w:rsid w:val="007E3D34"/>
    <w:rsid w:val="007E6B44"/>
    <w:rsid w:val="008171DB"/>
    <w:rsid w:val="008214C3"/>
    <w:rsid w:val="00832EA4"/>
    <w:rsid w:val="008375FA"/>
    <w:rsid w:val="0084060C"/>
    <w:rsid w:val="00843131"/>
    <w:rsid w:val="00847CEF"/>
    <w:rsid w:val="00852715"/>
    <w:rsid w:val="00853B43"/>
    <w:rsid w:val="00870870"/>
    <w:rsid w:val="00870E85"/>
    <w:rsid w:val="0087465E"/>
    <w:rsid w:val="00875E80"/>
    <w:rsid w:val="00881907"/>
    <w:rsid w:val="00882A92"/>
    <w:rsid w:val="00886638"/>
    <w:rsid w:val="008875CD"/>
    <w:rsid w:val="008A3D82"/>
    <w:rsid w:val="008B48BF"/>
    <w:rsid w:val="008B6BE9"/>
    <w:rsid w:val="008D3BD5"/>
    <w:rsid w:val="008D78B8"/>
    <w:rsid w:val="008E32DB"/>
    <w:rsid w:val="008F15D7"/>
    <w:rsid w:val="008F2B7B"/>
    <w:rsid w:val="00904A70"/>
    <w:rsid w:val="0092443B"/>
    <w:rsid w:val="00942909"/>
    <w:rsid w:val="0095254A"/>
    <w:rsid w:val="00954BC9"/>
    <w:rsid w:val="009570A2"/>
    <w:rsid w:val="00964BBD"/>
    <w:rsid w:val="00967379"/>
    <w:rsid w:val="00973375"/>
    <w:rsid w:val="00976229"/>
    <w:rsid w:val="00983466"/>
    <w:rsid w:val="0099114C"/>
    <w:rsid w:val="0099457B"/>
    <w:rsid w:val="009A0BF3"/>
    <w:rsid w:val="009A1F31"/>
    <w:rsid w:val="009B0873"/>
    <w:rsid w:val="009C1CB2"/>
    <w:rsid w:val="009D0120"/>
    <w:rsid w:val="009D5EC9"/>
    <w:rsid w:val="009F75AF"/>
    <w:rsid w:val="00A069C9"/>
    <w:rsid w:val="00A13868"/>
    <w:rsid w:val="00A3550D"/>
    <w:rsid w:val="00A41574"/>
    <w:rsid w:val="00A42D38"/>
    <w:rsid w:val="00A46638"/>
    <w:rsid w:val="00A606AA"/>
    <w:rsid w:val="00A60CBD"/>
    <w:rsid w:val="00A668B7"/>
    <w:rsid w:val="00A76438"/>
    <w:rsid w:val="00A86A27"/>
    <w:rsid w:val="00A96903"/>
    <w:rsid w:val="00AA59D1"/>
    <w:rsid w:val="00AB449A"/>
    <w:rsid w:val="00AF210A"/>
    <w:rsid w:val="00B25EF3"/>
    <w:rsid w:val="00B44513"/>
    <w:rsid w:val="00B50970"/>
    <w:rsid w:val="00B64092"/>
    <w:rsid w:val="00B64D97"/>
    <w:rsid w:val="00B66BFA"/>
    <w:rsid w:val="00B76F3E"/>
    <w:rsid w:val="00B86338"/>
    <w:rsid w:val="00B905A5"/>
    <w:rsid w:val="00BB4832"/>
    <w:rsid w:val="00BC148E"/>
    <w:rsid w:val="00BC45C8"/>
    <w:rsid w:val="00BC5C82"/>
    <w:rsid w:val="00C06227"/>
    <w:rsid w:val="00C1326C"/>
    <w:rsid w:val="00C22531"/>
    <w:rsid w:val="00C41F99"/>
    <w:rsid w:val="00C429B2"/>
    <w:rsid w:val="00C553C7"/>
    <w:rsid w:val="00C62BCC"/>
    <w:rsid w:val="00C66390"/>
    <w:rsid w:val="00C714AC"/>
    <w:rsid w:val="00C7575F"/>
    <w:rsid w:val="00C82288"/>
    <w:rsid w:val="00C85A72"/>
    <w:rsid w:val="00C874CF"/>
    <w:rsid w:val="00C94C73"/>
    <w:rsid w:val="00CA1B77"/>
    <w:rsid w:val="00CA5DD2"/>
    <w:rsid w:val="00CB29D9"/>
    <w:rsid w:val="00CB70C1"/>
    <w:rsid w:val="00CC4B07"/>
    <w:rsid w:val="00CC7ACF"/>
    <w:rsid w:val="00CD3A8D"/>
    <w:rsid w:val="00D11433"/>
    <w:rsid w:val="00D11BCB"/>
    <w:rsid w:val="00D13C87"/>
    <w:rsid w:val="00D16BBD"/>
    <w:rsid w:val="00D30386"/>
    <w:rsid w:val="00D36E03"/>
    <w:rsid w:val="00D52116"/>
    <w:rsid w:val="00D644D8"/>
    <w:rsid w:val="00D722BD"/>
    <w:rsid w:val="00D94A55"/>
    <w:rsid w:val="00DB0ACE"/>
    <w:rsid w:val="00DB15EE"/>
    <w:rsid w:val="00DB632D"/>
    <w:rsid w:val="00DB7357"/>
    <w:rsid w:val="00DC5987"/>
    <w:rsid w:val="00DD0D44"/>
    <w:rsid w:val="00DE4170"/>
    <w:rsid w:val="00DE69AA"/>
    <w:rsid w:val="00DF3B61"/>
    <w:rsid w:val="00DF7308"/>
    <w:rsid w:val="00E06FD5"/>
    <w:rsid w:val="00E17641"/>
    <w:rsid w:val="00E2544E"/>
    <w:rsid w:val="00E25866"/>
    <w:rsid w:val="00E26D5D"/>
    <w:rsid w:val="00E305B9"/>
    <w:rsid w:val="00E314DD"/>
    <w:rsid w:val="00E327F8"/>
    <w:rsid w:val="00E41513"/>
    <w:rsid w:val="00E428FA"/>
    <w:rsid w:val="00E45C25"/>
    <w:rsid w:val="00E51CD1"/>
    <w:rsid w:val="00E63F7C"/>
    <w:rsid w:val="00E67906"/>
    <w:rsid w:val="00E75DBF"/>
    <w:rsid w:val="00E80543"/>
    <w:rsid w:val="00E82AF7"/>
    <w:rsid w:val="00E903C7"/>
    <w:rsid w:val="00EA2CDE"/>
    <w:rsid w:val="00EA4FB6"/>
    <w:rsid w:val="00EB0E57"/>
    <w:rsid w:val="00EC3C12"/>
    <w:rsid w:val="00ED6D1A"/>
    <w:rsid w:val="00EE095A"/>
    <w:rsid w:val="00F00160"/>
    <w:rsid w:val="00F03FDA"/>
    <w:rsid w:val="00F23608"/>
    <w:rsid w:val="00F3362E"/>
    <w:rsid w:val="00F36D97"/>
    <w:rsid w:val="00F379AF"/>
    <w:rsid w:val="00F51774"/>
    <w:rsid w:val="00F64FA6"/>
    <w:rsid w:val="00F71E8C"/>
    <w:rsid w:val="00F72037"/>
    <w:rsid w:val="00F72932"/>
    <w:rsid w:val="00F77A01"/>
    <w:rsid w:val="00F82A3D"/>
    <w:rsid w:val="00F842A4"/>
    <w:rsid w:val="00F9102B"/>
    <w:rsid w:val="00FA43C0"/>
    <w:rsid w:val="00FA5551"/>
    <w:rsid w:val="00FD1EA0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F5D6E"/>
  <w15:chartTrackingRefBased/>
  <w15:docId w15:val="{6E58C994-6B9B-47DD-A8BC-E824674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40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40B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D2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27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2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270A"/>
    <w:rPr>
      <w:sz w:val="20"/>
      <w:szCs w:val="20"/>
    </w:rPr>
  </w:style>
  <w:style w:type="paragraph" w:styleId="aa">
    <w:name w:val="List Paragraph"/>
    <w:basedOn w:val="a"/>
    <w:uiPriority w:val="34"/>
    <w:qFormat/>
    <w:rsid w:val="006053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mail.naer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E81E3-4562-4C85-A95F-413435E8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大將軍 游</cp:lastModifiedBy>
  <cp:revision>27</cp:revision>
  <cp:lastPrinted>2024-11-24T07:15:00Z</cp:lastPrinted>
  <dcterms:created xsi:type="dcterms:W3CDTF">2025-01-13T01:47:00Z</dcterms:created>
  <dcterms:modified xsi:type="dcterms:W3CDTF">2025-01-14T06:30:00Z</dcterms:modified>
</cp:coreProperties>
</file>